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C6516" w14:textId="04772F13" w:rsidR="00582C12" w:rsidRPr="0078246A" w:rsidRDefault="00582C12" w:rsidP="00582C12">
      <w:pPr>
        <w:spacing w:after="120"/>
        <w:ind w:left="-108"/>
        <w:rPr>
          <w:rFonts w:ascii="Arial" w:hAnsi="Arial" w:cs="Arial"/>
          <w:b/>
          <w:sz w:val="18"/>
          <w:szCs w:val="18"/>
        </w:rPr>
      </w:pPr>
      <w:r w:rsidRPr="0078246A">
        <w:rPr>
          <w:rFonts w:ascii="Arial" w:hAnsi="Arial" w:cs="Arial"/>
          <w:b/>
          <w:sz w:val="18"/>
          <w:szCs w:val="18"/>
        </w:rPr>
        <w:t>CÔNG TY</w:t>
      </w:r>
      <w:r w:rsidR="007354B7">
        <w:rPr>
          <w:rFonts w:ascii="Arial" w:hAnsi="Arial" w:cs="Arial"/>
          <w:b/>
          <w:sz w:val="18"/>
          <w:szCs w:val="18"/>
        </w:rPr>
        <w:t xml:space="preserve"> </w:t>
      </w:r>
      <w:r w:rsidRPr="0078246A">
        <w:rPr>
          <w:rFonts w:ascii="Arial" w:hAnsi="Arial" w:cs="Arial"/>
          <w:b/>
          <w:sz w:val="18"/>
          <w:szCs w:val="18"/>
        </w:rPr>
        <w:t xml:space="preserve"> </w:t>
      </w:r>
    </w:p>
    <w:p w14:paraId="3C8EEC30" w14:textId="4F8815A2" w:rsidR="00582C12" w:rsidRPr="0078246A" w:rsidRDefault="00582C12" w:rsidP="00582C12">
      <w:pPr>
        <w:pStyle w:val="Header"/>
        <w:tabs>
          <w:tab w:val="right" w:pos="9940"/>
        </w:tabs>
        <w:spacing w:before="180" w:after="120"/>
        <w:ind w:left="-108"/>
        <w:rPr>
          <w:rFonts w:ascii="Arial" w:hAnsi="Arial" w:cs="Arial"/>
          <w:i/>
          <w:sz w:val="18"/>
          <w:szCs w:val="18"/>
        </w:rPr>
      </w:pPr>
      <w:r w:rsidRPr="0078246A">
        <w:rPr>
          <w:rFonts w:ascii="Arial" w:hAnsi="Arial" w:cs="Arial"/>
          <w:b/>
          <w:sz w:val="18"/>
          <w:szCs w:val="18"/>
        </w:rPr>
        <w:t>Tên khách hàng:</w:t>
      </w:r>
      <w:r w:rsidR="007354B7">
        <w:rPr>
          <w:rFonts w:ascii="Arial" w:hAnsi="Arial" w:cs="Arial"/>
          <w:sz w:val="18"/>
          <w:szCs w:val="18"/>
        </w:rPr>
        <w:t xml:space="preserve"> </w:t>
      </w:r>
    </w:p>
    <w:p w14:paraId="5207B631" w14:textId="0F69ED37" w:rsidR="00582C12" w:rsidRPr="0078246A" w:rsidRDefault="00582C12" w:rsidP="00582C12">
      <w:pPr>
        <w:pStyle w:val="Header"/>
        <w:tabs>
          <w:tab w:val="right" w:pos="9940"/>
        </w:tabs>
        <w:spacing w:before="180" w:after="120"/>
        <w:ind w:left="-108"/>
        <w:rPr>
          <w:rFonts w:ascii="Arial" w:hAnsi="Arial" w:cs="Arial"/>
          <w:i/>
          <w:sz w:val="18"/>
          <w:szCs w:val="18"/>
          <w:lang w:val="vi-VN"/>
        </w:rPr>
      </w:pPr>
      <w:r w:rsidRPr="0078246A">
        <w:rPr>
          <w:rFonts w:ascii="Arial" w:hAnsi="Arial" w:cs="Arial"/>
          <w:b/>
          <w:sz w:val="18"/>
          <w:szCs w:val="18"/>
          <w:lang w:val="vi-VN"/>
        </w:rPr>
        <w:t>Ngày kết thúc kỳ kế toán:</w:t>
      </w:r>
      <w:r w:rsidR="007354B7">
        <w:rPr>
          <w:rFonts w:ascii="Arial" w:hAnsi="Arial" w:cs="Arial"/>
          <w:sz w:val="18"/>
          <w:szCs w:val="18"/>
          <w:lang w:val="vi-VN"/>
        </w:rPr>
        <w:t xml:space="preserve"> </w:t>
      </w:r>
    </w:p>
    <w:p w14:paraId="0CE55DF4" w14:textId="77777777" w:rsidR="00582C12" w:rsidRPr="0078246A" w:rsidRDefault="00582C12" w:rsidP="00951EB4">
      <w:pPr>
        <w:pStyle w:val="Header"/>
        <w:pBdr>
          <w:bottom w:val="single" w:sz="4" w:space="1" w:color="auto"/>
        </w:pBdr>
        <w:tabs>
          <w:tab w:val="right" w:pos="9940"/>
        </w:tabs>
        <w:ind w:left="-108"/>
        <w:rPr>
          <w:rFonts w:ascii="Arial" w:hAnsi="Arial" w:cs="Arial"/>
          <w:b/>
          <w:sz w:val="18"/>
          <w:szCs w:val="18"/>
          <w:lang w:val="vi-VN"/>
        </w:rPr>
      </w:pPr>
      <w:r w:rsidRPr="0078246A">
        <w:rPr>
          <w:rFonts w:ascii="Arial" w:hAnsi="Arial" w:cs="Arial"/>
          <w:b/>
          <w:sz w:val="18"/>
          <w:szCs w:val="18"/>
          <w:lang w:val="vi-VN"/>
        </w:rPr>
        <w:t>Nội dung: TÌM HIỂU VỀ TẬP ĐOÀN – CÁC BÊN LIÊN QUAN</w:t>
      </w:r>
    </w:p>
    <w:p w14:paraId="4C301A90" w14:textId="77777777" w:rsidR="00023DC8" w:rsidRPr="0078246A" w:rsidRDefault="00023DC8" w:rsidP="00A81816">
      <w:pPr>
        <w:jc w:val="both"/>
        <w:rPr>
          <w:rFonts w:ascii="Arial" w:hAnsi="Arial" w:cs="Arial"/>
          <w:b/>
          <w:sz w:val="12"/>
          <w:lang w:val="vi-VN"/>
        </w:rPr>
      </w:pPr>
    </w:p>
    <w:p w14:paraId="3DBABB03" w14:textId="77777777" w:rsidR="0078051D" w:rsidRPr="0078246A" w:rsidRDefault="0078051D" w:rsidP="0078051D">
      <w:pPr>
        <w:spacing w:line="247" w:lineRule="auto"/>
        <w:ind w:right="274"/>
        <w:jc w:val="both"/>
        <w:rPr>
          <w:rFonts w:ascii="Arial" w:hAnsi="Arial" w:cs="Arial"/>
          <w:b/>
          <w:sz w:val="18"/>
          <w:szCs w:val="18"/>
          <w:lang w:val="vi-VN"/>
        </w:rPr>
      </w:pPr>
      <w:r w:rsidRPr="0078246A">
        <w:rPr>
          <w:rFonts w:ascii="Arial" w:hAnsi="Arial" w:cs="Arial"/>
          <w:b/>
          <w:sz w:val="18"/>
          <w:szCs w:val="18"/>
          <w:lang w:val="vi-VN"/>
        </w:rPr>
        <w:t>A. MỤC TIÊU</w:t>
      </w:r>
    </w:p>
    <w:p w14:paraId="3FA549B7" w14:textId="77777777" w:rsidR="0078051D" w:rsidRPr="0078246A" w:rsidRDefault="0078051D" w:rsidP="0078051D">
      <w:pPr>
        <w:spacing w:line="247" w:lineRule="auto"/>
        <w:ind w:right="274"/>
        <w:jc w:val="both"/>
        <w:rPr>
          <w:rFonts w:ascii="Arial" w:hAnsi="Arial" w:cs="Arial"/>
          <w:b/>
          <w:sz w:val="18"/>
          <w:szCs w:val="18"/>
          <w:lang w:val="vi-VN"/>
        </w:rPr>
      </w:pPr>
    </w:p>
    <w:p w14:paraId="4309D356" w14:textId="77777777" w:rsidR="0078051D" w:rsidRPr="0078246A" w:rsidRDefault="0078051D" w:rsidP="0078051D">
      <w:pPr>
        <w:spacing w:line="247" w:lineRule="auto"/>
        <w:jc w:val="both"/>
        <w:rPr>
          <w:rFonts w:ascii="Arial" w:hAnsi="Arial" w:cs="Arial"/>
          <w:sz w:val="18"/>
          <w:szCs w:val="18"/>
          <w:lang w:val="vi-VN"/>
        </w:rPr>
      </w:pPr>
      <w:r w:rsidRPr="0078246A">
        <w:rPr>
          <w:rFonts w:ascii="Arial" w:hAnsi="Arial" w:cs="Arial"/>
          <w:sz w:val="18"/>
          <w:szCs w:val="18"/>
          <w:lang w:val="vi-VN"/>
        </w:rPr>
        <w:t>Để xác định rủi ro có sai sót trọng yếu tiềm tàng liên quan đến mối quan hệ và giao dịch với các bên liên quan.</w:t>
      </w:r>
    </w:p>
    <w:p w14:paraId="6AFD6C9F" w14:textId="77777777" w:rsidR="0078051D" w:rsidRPr="0078246A" w:rsidRDefault="0078051D" w:rsidP="0078051D">
      <w:pPr>
        <w:spacing w:line="247" w:lineRule="auto"/>
        <w:ind w:right="274"/>
        <w:jc w:val="both"/>
        <w:rPr>
          <w:rFonts w:ascii="Arial" w:hAnsi="Arial" w:cs="Arial"/>
          <w:sz w:val="18"/>
          <w:szCs w:val="18"/>
          <w:lang w:val="vi-VN"/>
        </w:rPr>
      </w:pPr>
    </w:p>
    <w:p w14:paraId="173CFC8F" w14:textId="77777777" w:rsidR="0078051D" w:rsidRPr="0078246A" w:rsidRDefault="0078051D" w:rsidP="0078051D">
      <w:pPr>
        <w:spacing w:line="247" w:lineRule="auto"/>
        <w:jc w:val="both"/>
        <w:rPr>
          <w:rFonts w:ascii="Arial" w:hAnsi="Arial" w:cs="Arial"/>
          <w:b/>
          <w:sz w:val="18"/>
          <w:szCs w:val="18"/>
          <w:lang w:val="vi-VN"/>
        </w:rPr>
      </w:pPr>
      <w:r w:rsidRPr="0078246A">
        <w:rPr>
          <w:rFonts w:ascii="Arial" w:hAnsi="Arial" w:cs="Arial"/>
          <w:b/>
          <w:sz w:val="18"/>
          <w:szCs w:val="18"/>
          <w:lang w:val="vi-VN"/>
        </w:rPr>
        <w:t>B. NỘI DUNG CHÍNH</w:t>
      </w:r>
    </w:p>
    <w:p w14:paraId="19B1C9E6" w14:textId="77777777" w:rsidR="0078051D" w:rsidRPr="0078246A" w:rsidRDefault="0078051D" w:rsidP="0078051D">
      <w:pPr>
        <w:spacing w:before="120" w:after="120"/>
        <w:jc w:val="both"/>
        <w:rPr>
          <w:rFonts w:ascii="Arial" w:hAnsi="Arial" w:cs="Arial"/>
          <w:b/>
          <w:sz w:val="18"/>
          <w:szCs w:val="18"/>
          <w:lang w:val="vi-VN"/>
        </w:rPr>
      </w:pPr>
      <w:r w:rsidRPr="0078246A">
        <w:rPr>
          <w:rFonts w:ascii="Arial" w:hAnsi="Arial" w:cs="Arial"/>
          <w:b/>
          <w:sz w:val="18"/>
          <w:szCs w:val="18"/>
          <w:lang w:val="vi-VN"/>
        </w:rPr>
        <w:t>Tìm hiểu khách hàng về giao dịch với bên liên quan và xác định rủi ro có sai sót trọng yếu: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134"/>
        <w:gridCol w:w="967"/>
      </w:tblGrid>
      <w:tr w:rsidR="006C2386" w:rsidRPr="007354B7" w14:paraId="0A096FE8" w14:textId="77777777" w:rsidTr="00B413D4">
        <w:tc>
          <w:tcPr>
            <w:tcW w:w="3935" w:type="pct"/>
            <w:shd w:val="clear" w:color="auto" w:fill="auto"/>
            <w:vAlign w:val="center"/>
          </w:tcPr>
          <w:p w14:paraId="549B4F20" w14:textId="77777777" w:rsidR="0078051D" w:rsidRPr="0078246A" w:rsidRDefault="0078051D" w:rsidP="00E15CD5">
            <w:pPr>
              <w:contextualSpacing/>
              <w:jc w:val="center"/>
              <w:rPr>
                <w:rFonts w:ascii="Arial" w:hAnsi="Arial" w:cs="Arial"/>
                <w:b/>
                <w:sz w:val="18"/>
                <w:szCs w:val="18"/>
                <w:lang w:val="vi-VN"/>
              </w:rPr>
            </w:pPr>
          </w:p>
        </w:tc>
        <w:tc>
          <w:tcPr>
            <w:tcW w:w="575" w:type="pct"/>
            <w:shd w:val="clear" w:color="auto" w:fill="auto"/>
            <w:vAlign w:val="center"/>
          </w:tcPr>
          <w:p w14:paraId="65375EE8" w14:textId="77777777" w:rsidR="0078051D" w:rsidRPr="0078246A" w:rsidRDefault="0078051D" w:rsidP="00E15CD5">
            <w:pPr>
              <w:contextualSpacing/>
              <w:jc w:val="center"/>
              <w:rPr>
                <w:rFonts w:ascii="Arial" w:hAnsi="Arial" w:cs="Arial"/>
                <w:b/>
                <w:sz w:val="18"/>
                <w:szCs w:val="18"/>
                <w:lang w:val="vi-VN"/>
              </w:rPr>
            </w:pPr>
            <w:r w:rsidRPr="0078246A">
              <w:rPr>
                <w:rFonts w:ascii="Arial" w:hAnsi="Arial" w:cs="Arial"/>
                <w:b/>
                <w:sz w:val="18"/>
                <w:szCs w:val="18"/>
                <w:lang w:val="vi-VN"/>
              </w:rPr>
              <w:t>Nhận xét và các khó khăn gặp phải</w:t>
            </w:r>
          </w:p>
        </w:tc>
        <w:tc>
          <w:tcPr>
            <w:tcW w:w="490" w:type="pct"/>
            <w:shd w:val="clear" w:color="auto" w:fill="auto"/>
            <w:vAlign w:val="center"/>
          </w:tcPr>
          <w:p w14:paraId="1840D3C8" w14:textId="77777777" w:rsidR="0078051D" w:rsidRPr="0078246A" w:rsidRDefault="0078051D" w:rsidP="00E15CD5">
            <w:pPr>
              <w:contextualSpacing/>
              <w:jc w:val="center"/>
              <w:rPr>
                <w:rFonts w:ascii="Arial" w:hAnsi="Arial" w:cs="Arial"/>
                <w:b/>
                <w:sz w:val="18"/>
                <w:szCs w:val="18"/>
                <w:lang w:val="vi-VN"/>
              </w:rPr>
            </w:pPr>
            <w:r w:rsidRPr="0078246A">
              <w:rPr>
                <w:rFonts w:ascii="Arial" w:hAnsi="Arial" w:cs="Arial"/>
                <w:b/>
                <w:sz w:val="18"/>
                <w:szCs w:val="18"/>
                <w:lang w:val="vi-VN"/>
              </w:rPr>
              <w:t xml:space="preserve">Tham chiếu giấy làm việc </w:t>
            </w:r>
          </w:p>
        </w:tc>
      </w:tr>
      <w:tr w:rsidR="006C2386" w:rsidRPr="0078246A" w14:paraId="28E6E927" w14:textId="77777777" w:rsidTr="009952CB">
        <w:tc>
          <w:tcPr>
            <w:tcW w:w="3935" w:type="pct"/>
            <w:shd w:val="clear" w:color="auto" w:fill="auto"/>
          </w:tcPr>
          <w:p w14:paraId="2716DF5D" w14:textId="77777777" w:rsidR="0078051D" w:rsidRPr="0078246A" w:rsidRDefault="0078051D" w:rsidP="00E15CD5">
            <w:pPr>
              <w:numPr>
                <w:ilvl w:val="0"/>
                <w:numId w:val="34"/>
              </w:numPr>
              <w:spacing w:before="120"/>
              <w:ind w:left="284" w:hanging="284"/>
              <w:contextualSpacing/>
              <w:jc w:val="both"/>
              <w:rPr>
                <w:rFonts w:ascii="Arial" w:hAnsi="Arial" w:cs="Arial"/>
                <w:b/>
                <w:sz w:val="18"/>
                <w:szCs w:val="18"/>
              </w:rPr>
            </w:pPr>
            <w:r w:rsidRPr="0078246A">
              <w:rPr>
                <w:rFonts w:ascii="Arial" w:hAnsi="Arial" w:cs="Arial"/>
                <w:b/>
                <w:sz w:val="18"/>
                <w:szCs w:val="18"/>
              </w:rPr>
              <w:t xml:space="preserve">Chuẩn bị </w:t>
            </w:r>
          </w:p>
        </w:tc>
        <w:tc>
          <w:tcPr>
            <w:tcW w:w="575" w:type="pct"/>
            <w:shd w:val="clear" w:color="auto" w:fill="auto"/>
          </w:tcPr>
          <w:p w14:paraId="3383C296" w14:textId="77777777" w:rsidR="0078051D" w:rsidRPr="0078246A" w:rsidRDefault="0078051D" w:rsidP="00E15CD5">
            <w:pPr>
              <w:spacing w:before="120"/>
              <w:contextualSpacing/>
              <w:jc w:val="both"/>
              <w:rPr>
                <w:rFonts w:ascii="Arial" w:hAnsi="Arial" w:cs="Arial"/>
                <w:b/>
                <w:sz w:val="18"/>
                <w:szCs w:val="18"/>
              </w:rPr>
            </w:pPr>
          </w:p>
        </w:tc>
        <w:tc>
          <w:tcPr>
            <w:tcW w:w="490" w:type="pct"/>
            <w:shd w:val="clear" w:color="auto" w:fill="auto"/>
          </w:tcPr>
          <w:p w14:paraId="60CCB920" w14:textId="77777777" w:rsidR="0078051D" w:rsidRPr="0078246A" w:rsidRDefault="0078051D" w:rsidP="00E15CD5">
            <w:pPr>
              <w:spacing w:before="120"/>
              <w:contextualSpacing/>
              <w:jc w:val="both"/>
              <w:rPr>
                <w:rFonts w:ascii="Arial" w:hAnsi="Arial" w:cs="Arial"/>
                <w:b/>
                <w:sz w:val="18"/>
                <w:szCs w:val="18"/>
              </w:rPr>
            </w:pPr>
          </w:p>
        </w:tc>
      </w:tr>
      <w:tr w:rsidR="006C2386" w:rsidRPr="0078246A" w14:paraId="2C376F2D" w14:textId="77777777" w:rsidTr="009952CB">
        <w:tc>
          <w:tcPr>
            <w:tcW w:w="3935" w:type="pct"/>
            <w:shd w:val="clear" w:color="auto" w:fill="auto"/>
          </w:tcPr>
          <w:p w14:paraId="3D8B3F8E" w14:textId="5BF452F1" w:rsidR="0078051D" w:rsidRPr="0078246A" w:rsidRDefault="0078051D" w:rsidP="00E15CD5">
            <w:pPr>
              <w:numPr>
                <w:ilvl w:val="0"/>
                <w:numId w:val="35"/>
              </w:numPr>
              <w:spacing w:before="120"/>
              <w:ind w:left="284" w:hanging="284"/>
              <w:contextualSpacing/>
              <w:jc w:val="both"/>
              <w:rPr>
                <w:rFonts w:ascii="Arial" w:hAnsi="Arial" w:cs="Arial"/>
                <w:sz w:val="18"/>
                <w:szCs w:val="18"/>
              </w:rPr>
            </w:pPr>
            <w:r w:rsidRPr="0078246A">
              <w:rPr>
                <w:rFonts w:ascii="Arial" w:hAnsi="Arial" w:cs="Arial"/>
                <w:sz w:val="18"/>
                <w:szCs w:val="18"/>
              </w:rPr>
              <w:t xml:space="preserve">Soát xét danh sách BQT, nhân sự quản lý, nhân viên chủ chốt, các thành viên gia đình, các chuyên gia tư vấn, công ty mẹ và danh sách các công ty con trong tập đoàn, danh mục đầu tư của các bên liên quan để xác định các bên liên quan mới hoặc xác nhận lại danh sách các bên liên quan hiện có (bao gồm cả mối quan hệ, tỷ lệ quyền </w:t>
            </w:r>
            <w:r w:rsidR="005D79B1" w:rsidRPr="0078246A">
              <w:rPr>
                <w:rFonts w:ascii="Arial" w:hAnsi="Arial" w:cs="Arial"/>
                <w:sz w:val="18"/>
                <w:szCs w:val="18"/>
              </w:rPr>
              <w:t>biểu quyết</w:t>
            </w:r>
            <w:r w:rsidRPr="0078246A">
              <w:rPr>
                <w:rFonts w:ascii="Arial" w:hAnsi="Arial" w:cs="Arial"/>
                <w:sz w:val="18"/>
                <w:szCs w:val="18"/>
              </w:rPr>
              <w:t>,…).</w:t>
            </w:r>
          </w:p>
        </w:tc>
        <w:tc>
          <w:tcPr>
            <w:tcW w:w="575" w:type="pct"/>
            <w:shd w:val="clear" w:color="auto" w:fill="auto"/>
          </w:tcPr>
          <w:p w14:paraId="221201E1" w14:textId="77777777" w:rsidR="0078051D" w:rsidRPr="0078246A" w:rsidRDefault="0078051D" w:rsidP="00E15CD5">
            <w:pPr>
              <w:spacing w:before="120"/>
              <w:contextualSpacing/>
              <w:jc w:val="both"/>
              <w:rPr>
                <w:rFonts w:ascii="Arial" w:hAnsi="Arial" w:cs="Arial"/>
                <w:b/>
                <w:sz w:val="18"/>
                <w:szCs w:val="18"/>
              </w:rPr>
            </w:pPr>
          </w:p>
        </w:tc>
        <w:tc>
          <w:tcPr>
            <w:tcW w:w="490" w:type="pct"/>
            <w:shd w:val="clear" w:color="auto" w:fill="auto"/>
          </w:tcPr>
          <w:p w14:paraId="27DEDFAB" w14:textId="77777777" w:rsidR="0078051D" w:rsidRPr="0078246A" w:rsidRDefault="0078051D" w:rsidP="00E15CD5">
            <w:pPr>
              <w:spacing w:before="120"/>
              <w:contextualSpacing/>
              <w:jc w:val="both"/>
              <w:rPr>
                <w:rFonts w:ascii="Arial" w:hAnsi="Arial" w:cs="Arial"/>
                <w:b/>
                <w:sz w:val="18"/>
                <w:szCs w:val="18"/>
              </w:rPr>
            </w:pPr>
          </w:p>
        </w:tc>
      </w:tr>
      <w:tr w:rsidR="006C2386" w:rsidRPr="0078246A" w14:paraId="730D81A3" w14:textId="77777777" w:rsidTr="009952CB">
        <w:tc>
          <w:tcPr>
            <w:tcW w:w="3935" w:type="pct"/>
            <w:shd w:val="clear" w:color="auto" w:fill="auto"/>
          </w:tcPr>
          <w:p w14:paraId="65B0D2D5" w14:textId="4802AD8C" w:rsidR="0078051D" w:rsidRPr="0078246A" w:rsidRDefault="0078051D" w:rsidP="00E15CD5">
            <w:pPr>
              <w:numPr>
                <w:ilvl w:val="0"/>
                <w:numId w:val="35"/>
              </w:numPr>
              <w:spacing w:before="120"/>
              <w:ind w:left="284" w:hanging="284"/>
              <w:contextualSpacing/>
              <w:jc w:val="both"/>
              <w:rPr>
                <w:rFonts w:ascii="Arial" w:hAnsi="Arial" w:cs="Arial"/>
                <w:sz w:val="18"/>
                <w:szCs w:val="18"/>
              </w:rPr>
            </w:pPr>
            <w:r w:rsidRPr="0078246A">
              <w:rPr>
                <w:rFonts w:ascii="Arial" w:hAnsi="Arial" w:cs="Arial"/>
                <w:sz w:val="18"/>
                <w:szCs w:val="18"/>
              </w:rPr>
              <w:t xml:space="preserve">Thu thập và lập danh sách giao dịch với các bên liên quan và chỉ ra liệu các giao dịch đó có nằm trong hoạt động kinh doanh thông thường của đơn vị </w:t>
            </w:r>
            <w:r w:rsidR="005D79B1" w:rsidRPr="0078246A">
              <w:rPr>
                <w:rFonts w:ascii="Arial" w:hAnsi="Arial" w:cs="Arial"/>
                <w:sz w:val="18"/>
                <w:szCs w:val="18"/>
              </w:rPr>
              <w:t xml:space="preserve">hay </w:t>
            </w:r>
            <w:r w:rsidRPr="0078246A">
              <w:rPr>
                <w:rFonts w:ascii="Arial" w:hAnsi="Arial" w:cs="Arial"/>
                <w:sz w:val="18"/>
                <w:szCs w:val="18"/>
              </w:rPr>
              <w:t>không. Có thể lập bảng liệt kê tóm tắt thông tin về các giao dịch đó thành bảng phía dưới.</w:t>
            </w:r>
          </w:p>
        </w:tc>
        <w:tc>
          <w:tcPr>
            <w:tcW w:w="575" w:type="pct"/>
            <w:shd w:val="clear" w:color="auto" w:fill="auto"/>
          </w:tcPr>
          <w:p w14:paraId="4B952C24" w14:textId="77777777" w:rsidR="0078051D" w:rsidRPr="0078246A" w:rsidRDefault="0078051D" w:rsidP="00E15CD5">
            <w:pPr>
              <w:spacing w:before="120"/>
              <w:contextualSpacing/>
              <w:jc w:val="both"/>
              <w:rPr>
                <w:rFonts w:ascii="Arial" w:hAnsi="Arial" w:cs="Arial"/>
                <w:b/>
                <w:sz w:val="18"/>
                <w:szCs w:val="18"/>
              </w:rPr>
            </w:pPr>
          </w:p>
        </w:tc>
        <w:tc>
          <w:tcPr>
            <w:tcW w:w="490" w:type="pct"/>
            <w:shd w:val="clear" w:color="auto" w:fill="auto"/>
          </w:tcPr>
          <w:p w14:paraId="34CB3719" w14:textId="77777777" w:rsidR="0078051D" w:rsidRPr="0078246A" w:rsidRDefault="0078051D" w:rsidP="00E15CD5">
            <w:pPr>
              <w:spacing w:before="120"/>
              <w:contextualSpacing/>
              <w:jc w:val="both"/>
              <w:rPr>
                <w:rFonts w:ascii="Arial" w:hAnsi="Arial" w:cs="Arial"/>
                <w:b/>
                <w:sz w:val="18"/>
                <w:szCs w:val="18"/>
              </w:rPr>
            </w:pPr>
          </w:p>
        </w:tc>
      </w:tr>
      <w:tr w:rsidR="006C2386" w:rsidRPr="0078246A" w14:paraId="23AD941E" w14:textId="77777777" w:rsidTr="009952CB">
        <w:tc>
          <w:tcPr>
            <w:tcW w:w="3935" w:type="pct"/>
            <w:shd w:val="clear" w:color="auto" w:fill="auto"/>
          </w:tcPr>
          <w:p w14:paraId="683335F6" w14:textId="77777777" w:rsidR="0078051D" w:rsidRPr="0078246A" w:rsidRDefault="0078051D" w:rsidP="00E15CD5">
            <w:pPr>
              <w:numPr>
                <w:ilvl w:val="0"/>
                <w:numId w:val="35"/>
              </w:numPr>
              <w:spacing w:before="120"/>
              <w:ind w:left="284" w:hanging="284"/>
              <w:contextualSpacing/>
              <w:jc w:val="both"/>
              <w:rPr>
                <w:rFonts w:ascii="Arial" w:hAnsi="Arial" w:cs="Arial"/>
                <w:sz w:val="18"/>
                <w:szCs w:val="18"/>
              </w:rPr>
            </w:pPr>
            <w:r w:rsidRPr="0078246A">
              <w:rPr>
                <w:rFonts w:ascii="Arial" w:hAnsi="Arial" w:cs="Arial"/>
                <w:sz w:val="18"/>
                <w:szCs w:val="18"/>
              </w:rPr>
              <w:t>Xem xét lịch sử về việc các bên liên quan hoặc giao dịch với các bên liên quan chưa được công bố.</w:t>
            </w:r>
          </w:p>
        </w:tc>
        <w:tc>
          <w:tcPr>
            <w:tcW w:w="575" w:type="pct"/>
            <w:shd w:val="clear" w:color="auto" w:fill="auto"/>
          </w:tcPr>
          <w:p w14:paraId="0FAA0001" w14:textId="77777777" w:rsidR="0078051D" w:rsidRPr="0078246A" w:rsidRDefault="0078051D" w:rsidP="00E15CD5">
            <w:pPr>
              <w:spacing w:before="120"/>
              <w:contextualSpacing/>
              <w:jc w:val="both"/>
              <w:rPr>
                <w:rFonts w:ascii="Arial" w:hAnsi="Arial" w:cs="Arial"/>
                <w:b/>
                <w:sz w:val="18"/>
                <w:szCs w:val="18"/>
              </w:rPr>
            </w:pPr>
          </w:p>
        </w:tc>
        <w:tc>
          <w:tcPr>
            <w:tcW w:w="490" w:type="pct"/>
            <w:shd w:val="clear" w:color="auto" w:fill="auto"/>
          </w:tcPr>
          <w:p w14:paraId="07CECD7B" w14:textId="77777777" w:rsidR="0078051D" w:rsidRPr="0078246A" w:rsidRDefault="0078051D" w:rsidP="00E15CD5">
            <w:pPr>
              <w:spacing w:before="120"/>
              <w:contextualSpacing/>
              <w:jc w:val="both"/>
              <w:rPr>
                <w:rFonts w:ascii="Arial" w:hAnsi="Arial" w:cs="Arial"/>
                <w:b/>
                <w:sz w:val="18"/>
                <w:szCs w:val="18"/>
              </w:rPr>
            </w:pPr>
          </w:p>
        </w:tc>
      </w:tr>
      <w:tr w:rsidR="006C2386" w:rsidRPr="0078246A" w14:paraId="7D0E657B" w14:textId="77777777" w:rsidTr="009952CB">
        <w:tc>
          <w:tcPr>
            <w:tcW w:w="3935" w:type="pct"/>
            <w:shd w:val="clear" w:color="auto" w:fill="auto"/>
          </w:tcPr>
          <w:p w14:paraId="551811B9" w14:textId="72DD884A" w:rsidR="0078051D" w:rsidRPr="0078246A" w:rsidRDefault="0078051D" w:rsidP="00E15CD5">
            <w:pPr>
              <w:numPr>
                <w:ilvl w:val="0"/>
                <w:numId w:val="35"/>
              </w:numPr>
              <w:spacing w:before="120"/>
              <w:ind w:left="284" w:hanging="284"/>
              <w:contextualSpacing/>
              <w:jc w:val="both"/>
              <w:rPr>
                <w:rFonts w:ascii="Arial" w:hAnsi="Arial" w:cs="Arial"/>
                <w:sz w:val="18"/>
                <w:szCs w:val="18"/>
              </w:rPr>
            </w:pPr>
            <w:r w:rsidRPr="0078246A">
              <w:rPr>
                <w:rFonts w:ascii="Arial" w:hAnsi="Arial" w:cs="Arial"/>
                <w:sz w:val="18"/>
                <w:szCs w:val="18"/>
              </w:rPr>
              <w:t>Phỏng vấn BGĐ về các KSNB hoặc thủ tục để đảm bảo các bên liên quan được xác định</w:t>
            </w:r>
            <w:r w:rsidR="006C2386" w:rsidRPr="0078246A">
              <w:rPr>
                <w:rFonts w:ascii="Arial" w:hAnsi="Arial" w:cs="Arial"/>
                <w:sz w:val="18"/>
                <w:szCs w:val="18"/>
              </w:rPr>
              <w:t xml:space="preserve"> đầy đủ</w:t>
            </w:r>
            <w:r w:rsidRPr="0078246A">
              <w:rPr>
                <w:rFonts w:ascii="Arial" w:hAnsi="Arial" w:cs="Arial"/>
                <w:sz w:val="18"/>
                <w:szCs w:val="18"/>
              </w:rPr>
              <w:t>, được phê duyệt (đặc biệt là khi giao dịch nằm ngoài hoạt động kinh doanh thông thường) và được ghi nhận phù hợp với khuôn khổ lập và trình bày BCTC được áp dụng. Đánh giá về mặt thiết kế và thực hiện của các KSNB đã được xác định.</w:t>
            </w:r>
          </w:p>
        </w:tc>
        <w:tc>
          <w:tcPr>
            <w:tcW w:w="575" w:type="pct"/>
            <w:shd w:val="clear" w:color="auto" w:fill="auto"/>
          </w:tcPr>
          <w:p w14:paraId="176CC358" w14:textId="77777777" w:rsidR="0078051D" w:rsidRPr="0078246A" w:rsidRDefault="0078051D" w:rsidP="00E15CD5">
            <w:pPr>
              <w:spacing w:before="120"/>
              <w:contextualSpacing/>
              <w:jc w:val="both"/>
              <w:rPr>
                <w:rFonts w:ascii="Arial" w:hAnsi="Arial" w:cs="Arial"/>
                <w:b/>
                <w:sz w:val="18"/>
                <w:szCs w:val="18"/>
              </w:rPr>
            </w:pPr>
          </w:p>
        </w:tc>
        <w:tc>
          <w:tcPr>
            <w:tcW w:w="490" w:type="pct"/>
            <w:shd w:val="clear" w:color="auto" w:fill="auto"/>
          </w:tcPr>
          <w:p w14:paraId="428ED857" w14:textId="77777777" w:rsidR="0078051D" w:rsidRPr="0078246A" w:rsidRDefault="0078051D" w:rsidP="00E15CD5">
            <w:pPr>
              <w:spacing w:before="120"/>
              <w:contextualSpacing/>
              <w:jc w:val="both"/>
              <w:rPr>
                <w:rFonts w:ascii="Arial" w:hAnsi="Arial" w:cs="Arial"/>
                <w:b/>
                <w:sz w:val="18"/>
                <w:szCs w:val="18"/>
              </w:rPr>
            </w:pPr>
          </w:p>
        </w:tc>
      </w:tr>
      <w:tr w:rsidR="00AA6525" w:rsidRPr="0078246A" w14:paraId="01920653" w14:textId="77777777" w:rsidTr="009952CB">
        <w:tc>
          <w:tcPr>
            <w:tcW w:w="3935" w:type="pct"/>
            <w:shd w:val="clear" w:color="auto" w:fill="auto"/>
          </w:tcPr>
          <w:p w14:paraId="036BB6EF" w14:textId="471ED120" w:rsidR="001F2C06" w:rsidRPr="0078246A" w:rsidRDefault="001F2C06" w:rsidP="00E15CD5">
            <w:pPr>
              <w:numPr>
                <w:ilvl w:val="0"/>
                <w:numId w:val="35"/>
              </w:numPr>
              <w:spacing w:before="120"/>
              <w:ind w:left="284" w:hanging="284"/>
              <w:contextualSpacing/>
              <w:jc w:val="both"/>
              <w:rPr>
                <w:rFonts w:ascii="Arial" w:hAnsi="Arial" w:cs="Arial"/>
                <w:sz w:val="18"/>
                <w:szCs w:val="18"/>
              </w:rPr>
            </w:pPr>
            <w:r w:rsidRPr="0078246A">
              <w:rPr>
                <w:rFonts w:ascii="Arial" w:hAnsi="Arial" w:cs="Arial"/>
                <w:sz w:val="18"/>
                <w:szCs w:val="18"/>
              </w:rPr>
              <w:t xml:space="preserve">Gửi danh sách bên liên quan cho </w:t>
            </w:r>
            <w:r w:rsidR="005D79B1" w:rsidRPr="0078246A">
              <w:rPr>
                <w:rFonts w:ascii="Arial" w:hAnsi="Arial" w:cs="Arial"/>
                <w:sz w:val="18"/>
                <w:szCs w:val="18"/>
              </w:rPr>
              <w:t>KTV</w:t>
            </w:r>
            <w:r w:rsidRPr="0078246A">
              <w:rPr>
                <w:rFonts w:ascii="Arial" w:hAnsi="Arial" w:cs="Arial"/>
                <w:sz w:val="18"/>
                <w:szCs w:val="18"/>
              </w:rPr>
              <w:t xml:space="preserve"> các đơn vị thành viên</w:t>
            </w:r>
            <w:r w:rsidR="00417DAD" w:rsidRPr="0078246A">
              <w:rPr>
                <w:rFonts w:ascii="Arial" w:hAnsi="Arial" w:cs="Arial"/>
                <w:sz w:val="18"/>
                <w:szCs w:val="18"/>
              </w:rPr>
              <w:t>.</w:t>
            </w:r>
          </w:p>
        </w:tc>
        <w:tc>
          <w:tcPr>
            <w:tcW w:w="575" w:type="pct"/>
            <w:shd w:val="clear" w:color="auto" w:fill="auto"/>
          </w:tcPr>
          <w:p w14:paraId="56559AF5" w14:textId="77777777" w:rsidR="001F2C06" w:rsidRPr="0078246A" w:rsidRDefault="001F2C06" w:rsidP="00E15CD5">
            <w:pPr>
              <w:spacing w:before="120"/>
              <w:contextualSpacing/>
              <w:jc w:val="both"/>
              <w:rPr>
                <w:rFonts w:ascii="Arial" w:hAnsi="Arial" w:cs="Arial"/>
                <w:b/>
                <w:sz w:val="18"/>
                <w:szCs w:val="18"/>
              </w:rPr>
            </w:pPr>
          </w:p>
        </w:tc>
        <w:tc>
          <w:tcPr>
            <w:tcW w:w="490" w:type="pct"/>
            <w:shd w:val="clear" w:color="auto" w:fill="auto"/>
          </w:tcPr>
          <w:p w14:paraId="2D268252" w14:textId="1620013B" w:rsidR="001F2C06" w:rsidRPr="0078246A" w:rsidRDefault="00417DAD" w:rsidP="00E15CD5">
            <w:pPr>
              <w:spacing w:before="120"/>
              <w:contextualSpacing/>
              <w:jc w:val="both"/>
              <w:rPr>
                <w:rFonts w:ascii="Arial" w:hAnsi="Arial" w:cs="Arial"/>
                <w:b/>
                <w:sz w:val="18"/>
                <w:szCs w:val="18"/>
              </w:rPr>
            </w:pPr>
            <w:r w:rsidRPr="0078246A">
              <w:rPr>
                <w:rFonts w:ascii="Arial" w:hAnsi="Arial" w:cs="Arial"/>
                <w:b/>
                <w:sz w:val="18"/>
                <w:szCs w:val="18"/>
              </w:rPr>
              <w:t>GG2.A</w:t>
            </w:r>
          </w:p>
        </w:tc>
      </w:tr>
      <w:tr w:rsidR="006C2386" w:rsidRPr="0078246A" w14:paraId="4F489037" w14:textId="77777777" w:rsidTr="009952CB">
        <w:tc>
          <w:tcPr>
            <w:tcW w:w="3935" w:type="pct"/>
            <w:shd w:val="clear" w:color="auto" w:fill="auto"/>
          </w:tcPr>
          <w:p w14:paraId="2C5824C2" w14:textId="77777777" w:rsidR="0078051D" w:rsidRPr="0078246A" w:rsidRDefault="0078051D" w:rsidP="00E15CD5">
            <w:pPr>
              <w:numPr>
                <w:ilvl w:val="0"/>
                <w:numId w:val="34"/>
              </w:numPr>
              <w:spacing w:before="120"/>
              <w:ind w:left="284" w:hanging="284"/>
              <w:contextualSpacing/>
              <w:jc w:val="both"/>
              <w:rPr>
                <w:rFonts w:ascii="Arial" w:hAnsi="Arial" w:cs="Arial"/>
                <w:b/>
                <w:sz w:val="18"/>
                <w:szCs w:val="18"/>
              </w:rPr>
            </w:pPr>
            <w:r w:rsidRPr="0078246A">
              <w:rPr>
                <w:rFonts w:ascii="Arial" w:hAnsi="Arial" w:cs="Arial"/>
                <w:b/>
                <w:sz w:val="18"/>
                <w:szCs w:val="18"/>
              </w:rPr>
              <w:t>Rủi ro về các giao dịch chưa được BGĐ đơn vị xác định hoặc thông báo trước đó</w:t>
            </w:r>
          </w:p>
        </w:tc>
        <w:tc>
          <w:tcPr>
            <w:tcW w:w="575" w:type="pct"/>
            <w:shd w:val="clear" w:color="auto" w:fill="auto"/>
          </w:tcPr>
          <w:p w14:paraId="4C86F0BB" w14:textId="77777777" w:rsidR="0078051D" w:rsidRPr="0078246A" w:rsidRDefault="0078051D" w:rsidP="00E15CD5">
            <w:pPr>
              <w:spacing w:before="120"/>
              <w:contextualSpacing/>
              <w:jc w:val="both"/>
              <w:rPr>
                <w:rFonts w:ascii="Arial" w:hAnsi="Arial" w:cs="Arial"/>
                <w:b/>
                <w:sz w:val="18"/>
                <w:szCs w:val="18"/>
              </w:rPr>
            </w:pPr>
          </w:p>
        </w:tc>
        <w:tc>
          <w:tcPr>
            <w:tcW w:w="490" w:type="pct"/>
            <w:shd w:val="clear" w:color="auto" w:fill="auto"/>
          </w:tcPr>
          <w:p w14:paraId="6FCE0FFF" w14:textId="77777777" w:rsidR="0078051D" w:rsidRPr="0078246A" w:rsidRDefault="0078051D" w:rsidP="00E15CD5">
            <w:pPr>
              <w:spacing w:before="120"/>
              <w:contextualSpacing/>
              <w:jc w:val="both"/>
              <w:rPr>
                <w:rFonts w:ascii="Arial" w:hAnsi="Arial" w:cs="Arial"/>
                <w:b/>
                <w:sz w:val="18"/>
                <w:szCs w:val="18"/>
              </w:rPr>
            </w:pPr>
          </w:p>
        </w:tc>
      </w:tr>
      <w:tr w:rsidR="006C2386" w:rsidRPr="0078246A" w14:paraId="0DC9103C" w14:textId="77777777" w:rsidTr="009952CB">
        <w:tc>
          <w:tcPr>
            <w:tcW w:w="3935" w:type="pct"/>
            <w:shd w:val="clear" w:color="auto" w:fill="auto"/>
          </w:tcPr>
          <w:p w14:paraId="2DD15B15" w14:textId="6FF8F193" w:rsidR="0078051D" w:rsidRPr="0078246A" w:rsidRDefault="0078051D" w:rsidP="00E15CD5">
            <w:pPr>
              <w:numPr>
                <w:ilvl w:val="0"/>
                <w:numId w:val="36"/>
              </w:numPr>
              <w:spacing w:before="120"/>
              <w:ind w:left="284" w:hanging="284"/>
              <w:contextualSpacing/>
              <w:jc w:val="both"/>
              <w:rPr>
                <w:rFonts w:ascii="Arial" w:hAnsi="Arial" w:cs="Arial"/>
                <w:sz w:val="18"/>
                <w:szCs w:val="18"/>
              </w:rPr>
            </w:pPr>
            <w:r w:rsidRPr="0078246A">
              <w:rPr>
                <w:rFonts w:ascii="Arial" w:hAnsi="Arial" w:cs="Arial"/>
                <w:sz w:val="18"/>
                <w:szCs w:val="18"/>
              </w:rPr>
              <w:t xml:space="preserve">Xác định các loại giao dịch với bên liên quan có thể xảy ra ở đâu và nhằm mục đích gì. Cân nhắc về sự tồn tại của các giao dịch được thiết kế để cải thiện tính thanh khoản, mức lợi nhuận, giảm mức nợ phải trả so với vốn chủ sở hữu, tránh thuế TNDN hoặc </w:t>
            </w:r>
            <w:r w:rsidR="00F05D96">
              <w:rPr>
                <w:rFonts w:ascii="Arial" w:hAnsi="Arial" w:cs="Arial"/>
                <w:sz w:val="18"/>
                <w:szCs w:val="18"/>
              </w:rPr>
              <w:t>thuế TNCN</w:t>
            </w:r>
            <w:r w:rsidRPr="0078246A">
              <w:rPr>
                <w:rFonts w:ascii="Arial" w:hAnsi="Arial" w:cs="Arial"/>
                <w:sz w:val="18"/>
                <w:szCs w:val="18"/>
              </w:rPr>
              <w:t>, tránh vi phạm khế ước ngân hàng, đẩy chi phí/doanh thu sang kỳ sau hoặc nhằm thao túng BCTC theo cách khác hoặc biển thủ tài sản.</w:t>
            </w:r>
          </w:p>
        </w:tc>
        <w:tc>
          <w:tcPr>
            <w:tcW w:w="575" w:type="pct"/>
            <w:shd w:val="clear" w:color="auto" w:fill="auto"/>
          </w:tcPr>
          <w:p w14:paraId="53A00AF2" w14:textId="77777777" w:rsidR="0078051D" w:rsidRPr="0078246A" w:rsidRDefault="0078051D" w:rsidP="00E15CD5">
            <w:pPr>
              <w:spacing w:before="120"/>
              <w:contextualSpacing/>
              <w:jc w:val="both"/>
              <w:rPr>
                <w:rFonts w:ascii="Arial" w:hAnsi="Arial" w:cs="Arial"/>
                <w:b/>
                <w:sz w:val="18"/>
                <w:szCs w:val="18"/>
              </w:rPr>
            </w:pPr>
          </w:p>
        </w:tc>
        <w:tc>
          <w:tcPr>
            <w:tcW w:w="490" w:type="pct"/>
            <w:shd w:val="clear" w:color="auto" w:fill="auto"/>
          </w:tcPr>
          <w:p w14:paraId="3DD0C958" w14:textId="77777777" w:rsidR="0078051D" w:rsidRPr="0078246A" w:rsidRDefault="0078051D" w:rsidP="00E15CD5">
            <w:pPr>
              <w:spacing w:before="120"/>
              <w:contextualSpacing/>
              <w:jc w:val="both"/>
              <w:rPr>
                <w:rFonts w:ascii="Arial" w:hAnsi="Arial" w:cs="Arial"/>
                <w:b/>
                <w:sz w:val="18"/>
                <w:szCs w:val="18"/>
              </w:rPr>
            </w:pPr>
          </w:p>
        </w:tc>
      </w:tr>
      <w:tr w:rsidR="006C2386" w:rsidRPr="0078246A" w14:paraId="27ACFACC" w14:textId="77777777" w:rsidTr="009952CB">
        <w:tc>
          <w:tcPr>
            <w:tcW w:w="3935" w:type="pct"/>
            <w:shd w:val="clear" w:color="auto" w:fill="auto"/>
          </w:tcPr>
          <w:p w14:paraId="75808A69" w14:textId="77777777" w:rsidR="0078051D" w:rsidRPr="0078246A" w:rsidRDefault="0078051D" w:rsidP="00E15CD5">
            <w:pPr>
              <w:numPr>
                <w:ilvl w:val="0"/>
                <w:numId w:val="36"/>
              </w:numPr>
              <w:spacing w:before="120"/>
              <w:ind w:left="284" w:hanging="284"/>
              <w:contextualSpacing/>
              <w:jc w:val="both"/>
              <w:rPr>
                <w:rFonts w:ascii="Arial" w:hAnsi="Arial" w:cs="Arial"/>
                <w:sz w:val="18"/>
                <w:szCs w:val="18"/>
              </w:rPr>
            </w:pPr>
            <w:r w:rsidRPr="0078246A">
              <w:rPr>
                <w:rFonts w:ascii="Arial" w:hAnsi="Arial" w:cs="Arial"/>
                <w:sz w:val="18"/>
                <w:szCs w:val="18"/>
              </w:rPr>
              <w:t>Phỏng vấn BGĐ, nhân viên chủ chốt và KTV của các đơn vị thành viên về sự tồn tại của:</w:t>
            </w:r>
          </w:p>
          <w:p w14:paraId="5F4ADC52" w14:textId="77777777" w:rsidR="0078051D" w:rsidRPr="0078246A" w:rsidRDefault="0078051D" w:rsidP="00E15CD5">
            <w:pPr>
              <w:numPr>
                <w:ilvl w:val="0"/>
                <w:numId w:val="37"/>
              </w:numPr>
              <w:spacing w:before="120"/>
              <w:ind w:hanging="436"/>
              <w:contextualSpacing/>
              <w:jc w:val="both"/>
              <w:rPr>
                <w:rFonts w:ascii="Arial" w:hAnsi="Arial" w:cs="Arial"/>
                <w:sz w:val="18"/>
                <w:szCs w:val="18"/>
              </w:rPr>
            </w:pPr>
            <w:r w:rsidRPr="0078246A">
              <w:rPr>
                <w:rFonts w:ascii="Arial" w:hAnsi="Arial" w:cs="Arial"/>
                <w:sz w:val="18"/>
                <w:szCs w:val="18"/>
              </w:rPr>
              <w:t>Bên liên quan chưa được xác định và mô tả chi tiết về các bên đó;</w:t>
            </w:r>
          </w:p>
          <w:p w14:paraId="55F3317F" w14:textId="77777777" w:rsidR="0078051D" w:rsidRPr="0078246A" w:rsidRDefault="0078051D" w:rsidP="00E15CD5">
            <w:pPr>
              <w:numPr>
                <w:ilvl w:val="0"/>
                <w:numId w:val="37"/>
              </w:numPr>
              <w:spacing w:before="120"/>
              <w:ind w:hanging="436"/>
              <w:contextualSpacing/>
              <w:jc w:val="both"/>
              <w:rPr>
                <w:rFonts w:ascii="Arial" w:hAnsi="Arial" w:cs="Arial"/>
                <w:sz w:val="18"/>
                <w:szCs w:val="18"/>
              </w:rPr>
            </w:pPr>
            <w:r w:rsidRPr="0078246A">
              <w:rPr>
                <w:rFonts w:ascii="Arial" w:hAnsi="Arial" w:cs="Arial"/>
                <w:sz w:val="18"/>
                <w:szCs w:val="18"/>
              </w:rPr>
              <w:t>Các thỏa thuận và bảo lãnh vay chưa được phản ánh trong BCTC;</w:t>
            </w:r>
          </w:p>
          <w:p w14:paraId="6DBEAAB4" w14:textId="77777777" w:rsidR="0078051D" w:rsidRPr="0078246A" w:rsidRDefault="0078051D" w:rsidP="00E15CD5">
            <w:pPr>
              <w:numPr>
                <w:ilvl w:val="0"/>
                <w:numId w:val="37"/>
              </w:numPr>
              <w:spacing w:before="120"/>
              <w:ind w:hanging="436"/>
              <w:contextualSpacing/>
              <w:jc w:val="both"/>
              <w:rPr>
                <w:rFonts w:ascii="Arial" w:hAnsi="Arial" w:cs="Arial"/>
                <w:b/>
                <w:sz w:val="18"/>
                <w:szCs w:val="18"/>
              </w:rPr>
            </w:pPr>
            <w:r w:rsidRPr="0078246A">
              <w:rPr>
                <w:rFonts w:ascii="Arial" w:hAnsi="Arial" w:cs="Arial"/>
                <w:sz w:val="18"/>
                <w:szCs w:val="18"/>
              </w:rPr>
              <w:t>Các khoản thanh toán bí mật, những điều khoản có lợi hơn hoặc các giao dịch bên ngoài chưa được công bố.</w:t>
            </w:r>
          </w:p>
        </w:tc>
        <w:tc>
          <w:tcPr>
            <w:tcW w:w="575" w:type="pct"/>
            <w:shd w:val="clear" w:color="auto" w:fill="auto"/>
          </w:tcPr>
          <w:p w14:paraId="46A7A5DD" w14:textId="77777777" w:rsidR="0078051D" w:rsidRPr="0078246A" w:rsidRDefault="0078051D" w:rsidP="00E15CD5">
            <w:pPr>
              <w:spacing w:before="120"/>
              <w:contextualSpacing/>
              <w:jc w:val="both"/>
              <w:rPr>
                <w:rFonts w:ascii="Arial" w:hAnsi="Arial" w:cs="Arial"/>
                <w:b/>
                <w:sz w:val="18"/>
                <w:szCs w:val="18"/>
              </w:rPr>
            </w:pPr>
          </w:p>
        </w:tc>
        <w:tc>
          <w:tcPr>
            <w:tcW w:w="490" w:type="pct"/>
            <w:shd w:val="clear" w:color="auto" w:fill="auto"/>
          </w:tcPr>
          <w:p w14:paraId="2892ED79" w14:textId="77777777" w:rsidR="0078051D" w:rsidRPr="0078246A" w:rsidRDefault="0078051D" w:rsidP="00E15CD5">
            <w:pPr>
              <w:spacing w:before="120"/>
              <w:contextualSpacing/>
              <w:jc w:val="both"/>
              <w:rPr>
                <w:rFonts w:ascii="Arial" w:hAnsi="Arial" w:cs="Arial"/>
                <w:b/>
                <w:sz w:val="18"/>
                <w:szCs w:val="18"/>
              </w:rPr>
            </w:pPr>
          </w:p>
        </w:tc>
      </w:tr>
      <w:tr w:rsidR="006C2386" w:rsidRPr="0078246A" w14:paraId="4B7C7034" w14:textId="77777777" w:rsidTr="009952CB">
        <w:tc>
          <w:tcPr>
            <w:tcW w:w="3935" w:type="pct"/>
            <w:shd w:val="clear" w:color="auto" w:fill="auto"/>
          </w:tcPr>
          <w:p w14:paraId="321E34A9" w14:textId="77777777" w:rsidR="0078051D" w:rsidRPr="0078246A" w:rsidRDefault="0078051D" w:rsidP="00E15CD5">
            <w:pPr>
              <w:numPr>
                <w:ilvl w:val="0"/>
                <w:numId w:val="36"/>
              </w:numPr>
              <w:spacing w:before="120"/>
              <w:ind w:left="284" w:hanging="284"/>
              <w:contextualSpacing/>
              <w:jc w:val="both"/>
              <w:rPr>
                <w:rFonts w:ascii="Arial" w:hAnsi="Arial" w:cs="Arial"/>
                <w:sz w:val="18"/>
                <w:szCs w:val="18"/>
              </w:rPr>
            </w:pPr>
            <w:r w:rsidRPr="0078246A">
              <w:rPr>
                <w:rFonts w:ascii="Arial" w:hAnsi="Arial" w:cs="Arial"/>
                <w:sz w:val="18"/>
                <w:szCs w:val="18"/>
              </w:rPr>
              <w:t>Soát xét Biên bản họp của BQT và các bên khác có liên quan.</w:t>
            </w:r>
          </w:p>
        </w:tc>
        <w:tc>
          <w:tcPr>
            <w:tcW w:w="575" w:type="pct"/>
            <w:shd w:val="clear" w:color="auto" w:fill="auto"/>
          </w:tcPr>
          <w:p w14:paraId="4BD6F4FC" w14:textId="77777777" w:rsidR="0078051D" w:rsidRPr="0078246A" w:rsidRDefault="0078051D" w:rsidP="00E15CD5">
            <w:pPr>
              <w:spacing w:before="120"/>
              <w:contextualSpacing/>
              <w:jc w:val="both"/>
              <w:rPr>
                <w:rFonts w:ascii="Arial" w:hAnsi="Arial" w:cs="Arial"/>
                <w:b/>
                <w:sz w:val="18"/>
                <w:szCs w:val="18"/>
              </w:rPr>
            </w:pPr>
          </w:p>
        </w:tc>
        <w:tc>
          <w:tcPr>
            <w:tcW w:w="490" w:type="pct"/>
            <w:shd w:val="clear" w:color="auto" w:fill="auto"/>
          </w:tcPr>
          <w:p w14:paraId="10814D3A" w14:textId="77777777" w:rsidR="0078051D" w:rsidRPr="0078246A" w:rsidRDefault="0078051D" w:rsidP="00E15CD5">
            <w:pPr>
              <w:spacing w:before="120"/>
              <w:contextualSpacing/>
              <w:jc w:val="both"/>
              <w:rPr>
                <w:rFonts w:ascii="Arial" w:hAnsi="Arial" w:cs="Arial"/>
                <w:b/>
                <w:sz w:val="18"/>
                <w:szCs w:val="18"/>
              </w:rPr>
            </w:pPr>
          </w:p>
        </w:tc>
      </w:tr>
      <w:tr w:rsidR="006C2386" w:rsidRPr="0078246A" w14:paraId="54773C9D" w14:textId="77777777" w:rsidTr="009952CB">
        <w:tc>
          <w:tcPr>
            <w:tcW w:w="3935" w:type="pct"/>
            <w:shd w:val="clear" w:color="auto" w:fill="auto"/>
          </w:tcPr>
          <w:p w14:paraId="7FE95553" w14:textId="77777777" w:rsidR="0078051D" w:rsidRPr="0078246A" w:rsidRDefault="0078051D" w:rsidP="00E15CD5">
            <w:pPr>
              <w:numPr>
                <w:ilvl w:val="0"/>
                <w:numId w:val="34"/>
              </w:numPr>
              <w:spacing w:before="120"/>
              <w:ind w:left="284" w:hanging="284"/>
              <w:contextualSpacing/>
              <w:jc w:val="both"/>
              <w:rPr>
                <w:rFonts w:ascii="Arial" w:hAnsi="Arial" w:cs="Arial"/>
                <w:b/>
                <w:sz w:val="18"/>
                <w:szCs w:val="18"/>
              </w:rPr>
            </w:pPr>
            <w:r w:rsidRPr="0078246A">
              <w:rPr>
                <w:rFonts w:ascii="Arial" w:hAnsi="Arial" w:cs="Arial"/>
                <w:b/>
                <w:sz w:val="18"/>
                <w:szCs w:val="18"/>
              </w:rPr>
              <w:t>Đánh giá rủi ro</w:t>
            </w:r>
          </w:p>
        </w:tc>
        <w:tc>
          <w:tcPr>
            <w:tcW w:w="575" w:type="pct"/>
            <w:shd w:val="clear" w:color="auto" w:fill="auto"/>
          </w:tcPr>
          <w:p w14:paraId="357B5A92" w14:textId="77777777" w:rsidR="0078051D" w:rsidRPr="0078246A" w:rsidRDefault="0078051D" w:rsidP="00E15CD5">
            <w:pPr>
              <w:spacing w:before="120"/>
              <w:contextualSpacing/>
              <w:jc w:val="both"/>
              <w:rPr>
                <w:rFonts w:ascii="Arial" w:hAnsi="Arial" w:cs="Arial"/>
                <w:b/>
                <w:sz w:val="18"/>
                <w:szCs w:val="18"/>
              </w:rPr>
            </w:pPr>
          </w:p>
        </w:tc>
        <w:tc>
          <w:tcPr>
            <w:tcW w:w="490" w:type="pct"/>
            <w:shd w:val="clear" w:color="auto" w:fill="auto"/>
          </w:tcPr>
          <w:p w14:paraId="584E71F9" w14:textId="77777777" w:rsidR="0078051D" w:rsidRPr="0078246A" w:rsidRDefault="0078051D" w:rsidP="00E15CD5">
            <w:pPr>
              <w:spacing w:before="120"/>
              <w:contextualSpacing/>
              <w:jc w:val="both"/>
              <w:rPr>
                <w:rFonts w:ascii="Arial" w:hAnsi="Arial" w:cs="Arial"/>
                <w:b/>
                <w:sz w:val="18"/>
                <w:szCs w:val="18"/>
              </w:rPr>
            </w:pPr>
          </w:p>
        </w:tc>
      </w:tr>
      <w:tr w:rsidR="006C2386" w:rsidRPr="0078246A" w14:paraId="1303C305" w14:textId="77777777" w:rsidTr="009952CB">
        <w:tc>
          <w:tcPr>
            <w:tcW w:w="3935" w:type="pct"/>
            <w:shd w:val="clear" w:color="auto" w:fill="auto"/>
          </w:tcPr>
          <w:p w14:paraId="7D5D4718" w14:textId="77777777" w:rsidR="0078051D" w:rsidRPr="0078246A" w:rsidRDefault="0078051D" w:rsidP="00E15CD5">
            <w:pPr>
              <w:spacing w:before="120"/>
              <w:ind w:left="284"/>
              <w:contextualSpacing/>
              <w:jc w:val="both"/>
              <w:rPr>
                <w:rFonts w:ascii="Arial" w:hAnsi="Arial" w:cs="Arial"/>
                <w:sz w:val="18"/>
                <w:szCs w:val="18"/>
              </w:rPr>
            </w:pPr>
            <w:r w:rsidRPr="0078246A">
              <w:rPr>
                <w:rFonts w:ascii="Arial" w:hAnsi="Arial" w:cs="Arial"/>
                <w:sz w:val="18"/>
                <w:szCs w:val="18"/>
              </w:rPr>
              <w:t>Đánh giá rủi ro có sai sót trọng yếu từ giao dịch với các bên liên quan (cao, trung bình, thấp):….</w:t>
            </w:r>
          </w:p>
        </w:tc>
        <w:tc>
          <w:tcPr>
            <w:tcW w:w="575" w:type="pct"/>
            <w:shd w:val="clear" w:color="auto" w:fill="auto"/>
          </w:tcPr>
          <w:p w14:paraId="7E7D71C8" w14:textId="77777777" w:rsidR="0078051D" w:rsidRPr="0078246A" w:rsidRDefault="0078051D" w:rsidP="00E15CD5">
            <w:pPr>
              <w:spacing w:before="120"/>
              <w:contextualSpacing/>
              <w:jc w:val="both"/>
              <w:rPr>
                <w:rFonts w:ascii="Arial" w:hAnsi="Arial" w:cs="Arial"/>
                <w:b/>
                <w:sz w:val="18"/>
                <w:szCs w:val="18"/>
              </w:rPr>
            </w:pPr>
          </w:p>
        </w:tc>
        <w:tc>
          <w:tcPr>
            <w:tcW w:w="490" w:type="pct"/>
            <w:shd w:val="clear" w:color="auto" w:fill="auto"/>
          </w:tcPr>
          <w:p w14:paraId="2D82EE7B" w14:textId="77777777" w:rsidR="0078051D" w:rsidRPr="0078246A" w:rsidRDefault="0078051D" w:rsidP="00E15CD5">
            <w:pPr>
              <w:spacing w:before="120"/>
              <w:contextualSpacing/>
              <w:jc w:val="both"/>
              <w:rPr>
                <w:rFonts w:ascii="Arial" w:hAnsi="Arial" w:cs="Arial"/>
                <w:b/>
                <w:sz w:val="18"/>
                <w:szCs w:val="18"/>
              </w:rPr>
            </w:pPr>
          </w:p>
        </w:tc>
      </w:tr>
      <w:tr w:rsidR="006C2386" w:rsidRPr="0078246A" w14:paraId="597D3E3C" w14:textId="77777777" w:rsidTr="007354B7">
        <w:trPr>
          <w:trHeight w:val="465"/>
        </w:trPr>
        <w:tc>
          <w:tcPr>
            <w:tcW w:w="3935" w:type="pct"/>
            <w:shd w:val="clear" w:color="auto" w:fill="auto"/>
          </w:tcPr>
          <w:p w14:paraId="125D6498" w14:textId="7921DE5E" w:rsidR="0078051D" w:rsidRPr="0078246A" w:rsidRDefault="0078051D" w:rsidP="00E15CD5">
            <w:pPr>
              <w:spacing w:before="120"/>
              <w:ind w:left="284"/>
              <w:contextualSpacing/>
              <w:jc w:val="both"/>
              <w:rPr>
                <w:rFonts w:ascii="Arial" w:hAnsi="Arial" w:cs="Arial"/>
                <w:sz w:val="18"/>
                <w:szCs w:val="18"/>
              </w:rPr>
            </w:pPr>
            <w:r w:rsidRPr="0078246A">
              <w:rPr>
                <w:rFonts w:ascii="Arial" w:hAnsi="Arial" w:cs="Arial"/>
                <w:sz w:val="18"/>
                <w:szCs w:val="18"/>
              </w:rPr>
              <w:t xml:space="preserve">Ghi lại các rủi ro đã xác định vào giấy làm việc </w:t>
            </w:r>
            <w:r w:rsidR="00C15951" w:rsidRPr="0078246A">
              <w:rPr>
                <w:rFonts w:ascii="Arial" w:hAnsi="Arial" w:cs="Arial"/>
                <w:b/>
                <w:bCs/>
                <w:sz w:val="18"/>
                <w:szCs w:val="18"/>
              </w:rPr>
              <w:t>CC8</w:t>
            </w:r>
            <w:r w:rsidRPr="0078246A">
              <w:rPr>
                <w:rFonts w:ascii="Arial" w:hAnsi="Arial" w:cs="Arial"/>
                <w:sz w:val="18"/>
                <w:szCs w:val="18"/>
              </w:rPr>
              <w:t xml:space="preserve"> và thiết kế, thực hiện biện pháp xử lý kiểm toán </w:t>
            </w:r>
          </w:p>
        </w:tc>
        <w:tc>
          <w:tcPr>
            <w:tcW w:w="575" w:type="pct"/>
            <w:shd w:val="clear" w:color="auto" w:fill="auto"/>
          </w:tcPr>
          <w:p w14:paraId="23E8E387" w14:textId="77777777" w:rsidR="0078051D" w:rsidRPr="0078246A" w:rsidRDefault="0078051D" w:rsidP="00E15CD5">
            <w:pPr>
              <w:spacing w:before="120"/>
              <w:contextualSpacing/>
              <w:jc w:val="both"/>
              <w:rPr>
                <w:rFonts w:ascii="Arial" w:hAnsi="Arial" w:cs="Arial"/>
                <w:b/>
                <w:sz w:val="18"/>
                <w:szCs w:val="18"/>
              </w:rPr>
            </w:pPr>
          </w:p>
        </w:tc>
        <w:tc>
          <w:tcPr>
            <w:tcW w:w="490" w:type="pct"/>
            <w:shd w:val="clear" w:color="auto" w:fill="auto"/>
          </w:tcPr>
          <w:p w14:paraId="386D7062" w14:textId="77777777" w:rsidR="0078051D" w:rsidRPr="0078246A" w:rsidRDefault="0078051D" w:rsidP="00E15CD5">
            <w:pPr>
              <w:spacing w:before="120"/>
              <w:contextualSpacing/>
              <w:jc w:val="both"/>
              <w:rPr>
                <w:rFonts w:ascii="Arial" w:hAnsi="Arial" w:cs="Arial"/>
                <w:b/>
                <w:sz w:val="18"/>
                <w:szCs w:val="18"/>
              </w:rPr>
            </w:pPr>
          </w:p>
        </w:tc>
      </w:tr>
    </w:tbl>
    <w:p w14:paraId="61B6AFC8" w14:textId="77777777" w:rsidR="0078051D" w:rsidRPr="0078246A" w:rsidRDefault="0078051D" w:rsidP="0078051D">
      <w:pPr>
        <w:pStyle w:val="BodyText1"/>
        <w:tabs>
          <w:tab w:val="num" w:pos="612"/>
        </w:tabs>
        <w:jc w:val="both"/>
        <w:rPr>
          <w:rFonts w:ascii="Arial" w:hAnsi="Arial" w:cs="Arial"/>
          <w:b/>
          <w:spacing w:val="-2"/>
          <w:sz w:val="18"/>
          <w:szCs w:val="18"/>
        </w:rPr>
      </w:pPr>
      <w:r w:rsidRPr="0078246A">
        <w:rPr>
          <w:rFonts w:ascii="Arial" w:hAnsi="Arial" w:cs="Arial"/>
          <w:b/>
          <w:spacing w:val="-2"/>
          <w:sz w:val="18"/>
          <w:szCs w:val="18"/>
        </w:rPr>
        <w:t>Xem xét các câu hỏi dưới đây khi thực hiện các thủ tục trên và đối với các câu trả lời “Có”, xác định các vấn đề có thể cho thấy các rủi ro cụ thể.</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567"/>
        <w:gridCol w:w="851"/>
        <w:gridCol w:w="992"/>
      </w:tblGrid>
      <w:tr w:rsidR="0078051D" w:rsidRPr="0078246A" w14:paraId="6A5F0FB9" w14:textId="77777777" w:rsidTr="00B413D4">
        <w:trPr>
          <w:tblHeader/>
        </w:trPr>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38828291" w14:textId="77777777" w:rsidR="0078051D" w:rsidRPr="0078246A" w:rsidRDefault="0078051D" w:rsidP="00E15CD5">
            <w:pPr>
              <w:ind w:right="-17"/>
              <w:contextualSpacing/>
              <w:rPr>
                <w:rFonts w:ascii="Arial" w:eastAsia="Calibri" w:hAnsi="Arial" w:cs="Arial"/>
                <w:bCs/>
                <w:i/>
                <w:sz w:val="18"/>
                <w:szCs w:val="18"/>
              </w:rPr>
            </w:pPr>
            <w:r w:rsidRPr="0078246A">
              <w:rPr>
                <w:rFonts w:ascii="Arial" w:eastAsia="Calibri" w:hAnsi="Arial" w:cs="Arial"/>
                <w:bCs/>
                <w:i/>
                <w:sz w:val="18"/>
                <w:szCs w:val="18"/>
              </w:rPr>
              <w:t xml:space="preserve">Các xem xét, có thể bao gồm nhưng không giới hạn các vấn đề sau: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D7D8A2" w14:textId="77777777" w:rsidR="0078051D" w:rsidRPr="0078246A" w:rsidRDefault="0078051D" w:rsidP="00E15CD5">
            <w:pPr>
              <w:ind w:right="-17"/>
              <w:contextualSpacing/>
              <w:jc w:val="center"/>
              <w:rPr>
                <w:rFonts w:ascii="Arial" w:eastAsia="Calibri" w:hAnsi="Arial" w:cs="Arial"/>
                <w:b/>
                <w:bCs/>
                <w:iCs/>
                <w:spacing w:val="-7"/>
                <w:w w:val="105"/>
                <w:sz w:val="18"/>
                <w:szCs w:val="18"/>
              </w:rPr>
            </w:pPr>
            <w:r w:rsidRPr="0078246A">
              <w:rPr>
                <w:rFonts w:ascii="Arial" w:eastAsia="Calibri" w:hAnsi="Arial" w:cs="Arial"/>
                <w:b/>
                <w:bCs/>
                <w:iCs/>
                <w:spacing w:val="-7"/>
                <w:w w:val="105"/>
                <w:sz w:val="18"/>
                <w:szCs w:val="18"/>
              </w:rPr>
              <w:t>Có</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9E7E2A" w14:textId="77777777" w:rsidR="0078051D" w:rsidRPr="0078246A" w:rsidRDefault="0078051D" w:rsidP="00E15CD5">
            <w:pPr>
              <w:ind w:right="-17"/>
              <w:contextualSpacing/>
              <w:jc w:val="center"/>
              <w:rPr>
                <w:rFonts w:ascii="Arial" w:eastAsia="Calibri" w:hAnsi="Arial" w:cs="Arial"/>
                <w:b/>
                <w:bCs/>
                <w:iCs/>
                <w:spacing w:val="-7"/>
                <w:w w:val="105"/>
                <w:sz w:val="18"/>
                <w:szCs w:val="18"/>
              </w:rPr>
            </w:pPr>
            <w:r w:rsidRPr="0078246A">
              <w:rPr>
                <w:rFonts w:ascii="Arial" w:eastAsia="Calibri" w:hAnsi="Arial" w:cs="Arial"/>
                <w:b/>
                <w:bCs/>
                <w:iCs/>
                <w:spacing w:val="-7"/>
                <w:w w:val="105"/>
                <w:sz w:val="18"/>
                <w:szCs w:val="18"/>
              </w:rPr>
              <w:t>Không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5AFDC1" w14:textId="77777777" w:rsidR="0078051D" w:rsidRPr="0078246A" w:rsidRDefault="0078051D" w:rsidP="00E15CD5">
            <w:pPr>
              <w:ind w:right="-17"/>
              <w:contextualSpacing/>
              <w:jc w:val="center"/>
              <w:rPr>
                <w:rFonts w:ascii="Arial" w:eastAsia="Calibri" w:hAnsi="Arial" w:cs="Arial"/>
                <w:b/>
                <w:bCs/>
                <w:iCs/>
                <w:spacing w:val="-7"/>
                <w:w w:val="105"/>
                <w:sz w:val="18"/>
                <w:szCs w:val="18"/>
              </w:rPr>
            </w:pPr>
            <w:r w:rsidRPr="0078246A">
              <w:rPr>
                <w:rFonts w:ascii="Arial" w:eastAsia="Calibri" w:hAnsi="Arial" w:cs="Arial"/>
                <w:b/>
                <w:bCs/>
                <w:iCs/>
                <w:spacing w:val="-7"/>
                <w:w w:val="105"/>
                <w:sz w:val="18"/>
                <w:szCs w:val="18"/>
              </w:rPr>
              <w:t xml:space="preserve">Không </w:t>
            </w:r>
          </w:p>
          <w:p w14:paraId="1CC5C68F" w14:textId="77777777" w:rsidR="0078051D" w:rsidRPr="0078246A" w:rsidRDefault="0078051D" w:rsidP="00E15CD5">
            <w:pPr>
              <w:ind w:right="-17"/>
              <w:contextualSpacing/>
              <w:jc w:val="center"/>
              <w:rPr>
                <w:rFonts w:ascii="Arial" w:eastAsia="Calibri" w:hAnsi="Arial" w:cs="Arial"/>
                <w:b/>
                <w:bCs/>
                <w:iCs/>
                <w:spacing w:val="-7"/>
                <w:w w:val="105"/>
                <w:sz w:val="18"/>
                <w:szCs w:val="18"/>
              </w:rPr>
            </w:pPr>
            <w:r w:rsidRPr="0078246A">
              <w:rPr>
                <w:rFonts w:ascii="Arial" w:eastAsia="Calibri" w:hAnsi="Arial" w:cs="Arial"/>
                <w:b/>
                <w:bCs/>
                <w:iCs/>
                <w:spacing w:val="-7"/>
                <w:w w:val="105"/>
                <w:sz w:val="18"/>
                <w:szCs w:val="18"/>
              </w:rPr>
              <w:t xml:space="preserve">áp dụng </w:t>
            </w:r>
          </w:p>
        </w:tc>
      </w:tr>
      <w:tr w:rsidR="0078051D" w:rsidRPr="0078246A" w14:paraId="7160548A" w14:textId="77777777" w:rsidTr="00E15CD5">
        <w:tc>
          <w:tcPr>
            <w:tcW w:w="7371" w:type="dxa"/>
            <w:tcBorders>
              <w:top w:val="single" w:sz="4" w:space="0" w:color="auto"/>
              <w:left w:val="single" w:sz="4" w:space="0" w:color="auto"/>
              <w:bottom w:val="single" w:sz="4" w:space="0" w:color="auto"/>
              <w:right w:val="single" w:sz="4" w:space="0" w:color="auto"/>
            </w:tcBorders>
            <w:shd w:val="clear" w:color="auto" w:fill="auto"/>
          </w:tcPr>
          <w:p w14:paraId="5BEB19C0" w14:textId="67A5CBB7" w:rsidR="0078051D" w:rsidRPr="0078246A" w:rsidRDefault="0078051D" w:rsidP="00E15CD5">
            <w:pPr>
              <w:widowControl w:val="0"/>
              <w:numPr>
                <w:ilvl w:val="0"/>
                <w:numId w:val="30"/>
              </w:numPr>
              <w:kinsoku w:val="0"/>
              <w:spacing w:before="120"/>
              <w:ind w:right="-17"/>
              <w:contextualSpacing/>
              <w:jc w:val="both"/>
              <w:rPr>
                <w:rFonts w:ascii="Arial" w:eastAsia="Calibri" w:hAnsi="Arial" w:cs="Arial"/>
                <w:iCs/>
                <w:sz w:val="18"/>
                <w:szCs w:val="18"/>
              </w:rPr>
            </w:pPr>
            <w:r w:rsidRPr="0078246A">
              <w:rPr>
                <w:rFonts w:ascii="Arial" w:eastAsia="Calibri" w:hAnsi="Arial" w:cs="Arial"/>
                <w:iCs/>
                <w:sz w:val="18"/>
                <w:szCs w:val="18"/>
              </w:rPr>
              <w:t xml:space="preserve">Có số lượng lớn các giao dịch thường xuyên với các bên liên quan </w:t>
            </w:r>
            <w:r w:rsidR="002C7D46" w:rsidRPr="0078246A">
              <w:rPr>
                <w:rFonts w:ascii="Arial" w:eastAsia="Calibri" w:hAnsi="Arial" w:cs="Arial"/>
                <w:iCs/>
                <w:sz w:val="18"/>
                <w:szCs w:val="18"/>
              </w:rPr>
              <w:t xml:space="preserve">hay </w:t>
            </w:r>
            <w:r w:rsidRPr="0078246A">
              <w:rPr>
                <w:rFonts w:ascii="Arial" w:eastAsia="Calibri" w:hAnsi="Arial" w:cs="Arial"/>
                <w:iCs/>
                <w:sz w:val="18"/>
                <w:szCs w:val="18"/>
              </w:rPr>
              <w:t>không?</w:t>
            </w:r>
          </w:p>
        </w:tc>
        <w:tc>
          <w:tcPr>
            <w:tcW w:w="567" w:type="dxa"/>
            <w:tcBorders>
              <w:top w:val="single" w:sz="4" w:space="0" w:color="auto"/>
              <w:left w:val="single" w:sz="4" w:space="0" w:color="auto"/>
              <w:bottom w:val="single" w:sz="4" w:space="0" w:color="auto"/>
            </w:tcBorders>
            <w:shd w:val="clear" w:color="auto" w:fill="auto"/>
          </w:tcPr>
          <w:p w14:paraId="6547CA04"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top w:val="single" w:sz="4" w:space="0" w:color="auto"/>
              <w:left w:val="single" w:sz="4" w:space="0" w:color="auto"/>
              <w:bottom w:val="single" w:sz="4" w:space="0" w:color="auto"/>
            </w:tcBorders>
            <w:shd w:val="clear" w:color="auto" w:fill="auto"/>
          </w:tcPr>
          <w:p w14:paraId="0E1DF18B"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top w:val="single" w:sz="4" w:space="0" w:color="auto"/>
              <w:left w:val="single" w:sz="4" w:space="0" w:color="auto"/>
            </w:tcBorders>
            <w:shd w:val="clear" w:color="auto" w:fill="auto"/>
          </w:tcPr>
          <w:p w14:paraId="2DC81F2A"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6D16C9D8" w14:textId="77777777" w:rsidTr="00E15CD5">
        <w:trPr>
          <w:trHeight w:val="542"/>
        </w:trPr>
        <w:tc>
          <w:tcPr>
            <w:tcW w:w="7371" w:type="dxa"/>
            <w:tcBorders>
              <w:top w:val="single" w:sz="4" w:space="0" w:color="auto"/>
              <w:left w:val="single" w:sz="4" w:space="0" w:color="auto"/>
              <w:bottom w:val="nil"/>
              <w:right w:val="single" w:sz="4" w:space="0" w:color="auto"/>
            </w:tcBorders>
            <w:shd w:val="clear" w:color="auto" w:fill="auto"/>
          </w:tcPr>
          <w:p w14:paraId="17981A83" w14:textId="44F135B1" w:rsidR="0078051D" w:rsidRPr="0078246A" w:rsidRDefault="0078051D" w:rsidP="00E15CD5">
            <w:pPr>
              <w:widowControl w:val="0"/>
              <w:numPr>
                <w:ilvl w:val="0"/>
                <w:numId w:val="30"/>
              </w:numPr>
              <w:kinsoku w:val="0"/>
              <w:spacing w:before="120"/>
              <w:ind w:left="357" w:right="-17" w:hanging="357"/>
              <w:contextualSpacing/>
              <w:jc w:val="both"/>
              <w:rPr>
                <w:rFonts w:ascii="Arial" w:eastAsia="Calibri" w:hAnsi="Arial" w:cs="Arial"/>
                <w:iCs/>
                <w:sz w:val="18"/>
                <w:szCs w:val="18"/>
              </w:rPr>
            </w:pPr>
            <w:r w:rsidRPr="0078246A">
              <w:rPr>
                <w:rFonts w:ascii="Arial" w:eastAsia="Calibri" w:hAnsi="Arial" w:cs="Arial"/>
                <w:iCs/>
                <w:sz w:val="18"/>
                <w:szCs w:val="18"/>
              </w:rPr>
              <w:lastRenderedPageBreak/>
              <w:t xml:space="preserve">Đơn vị </w:t>
            </w:r>
            <w:r w:rsidR="00B16BE4" w:rsidRPr="0078246A">
              <w:rPr>
                <w:rFonts w:ascii="Arial" w:eastAsia="Calibri" w:hAnsi="Arial" w:cs="Arial"/>
                <w:iCs/>
                <w:sz w:val="18"/>
                <w:szCs w:val="18"/>
              </w:rPr>
              <w:t xml:space="preserve">có </w:t>
            </w:r>
            <w:r w:rsidRPr="0078246A">
              <w:rPr>
                <w:rFonts w:ascii="Arial" w:eastAsia="Calibri" w:hAnsi="Arial" w:cs="Arial"/>
                <w:iCs/>
                <w:sz w:val="18"/>
                <w:szCs w:val="18"/>
              </w:rPr>
              <w:t>là thành viên của một tập đoàn mà không lập BCTC tập đoàn</w:t>
            </w:r>
            <w:r w:rsidR="002C7D46" w:rsidRPr="0078246A">
              <w:rPr>
                <w:rFonts w:ascii="Arial" w:eastAsia="Calibri" w:hAnsi="Arial" w:cs="Arial"/>
                <w:iCs/>
                <w:sz w:val="18"/>
                <w:szCs w:val="18"/>
              </w:rPr>
              <w:t xml:space="preserve"> hay</w:t>
            </w:r>
            <w:r w:rsidRPr="0078246A">
              <w:rPr>
                <w:rFonts w:ascii="Arial" w:eastAsia="Calibri" w:hAnsi="Arial" w:cs="Arial"/>
                <w:iCs/>
                <w:sz w:val="18"/>
                <w:szCs w:val="18"/>
              </w:rPr>
              <w:t xml:space="preserve"> không? </w:t>
            </w:r>
          </w:p>
        </w:tc>
        <w:tc>
          <w:tcPr>
            <w:tcW w:w="567" w:type="dxa"/>
            <w:tcBorders>
              <w:top w:val="single" w:sz="4" w:space="0" w:color="auto"/>
              <w:left w:val="single" w:sz="4" w:space="0" w:color="auto"/>
              <w:bottom w:val="single" w:sz="4" w:space="0" w:color="auto"/>
            </w:tcBorders>
            <w:shd w:val="clear" w:color="auto" w:fill="auto"/>
          </w:tcPr>
          <w:p w14:paraId="413DC81D"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top w:val="single" w:sz="4" w:space="0" w:color="auto"/>
              <w:left w:val="single" w:sz="4" w:space="0" w:color="auto"/>
            </w:tcBorders>
            <w:shd w:val="clear" w:color="auto" w:fill="auto"/>
          </w:tcPr>
          <w:p w14:paraId="7A32E709"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left w:val="single" w:sz="4" w:space="0" w:color="auto"/>
            </w:tcBorders>
            <w:shd w:val="clear" w:color="auto" w:fill="auto"/>
          </w:tcPr>
          <w:p w14:paraId="0DD630B2"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7DD7C2AB" w14:textId="77777777" w:rsidTr="00E15CD5">
        <w:tc>
          <w:tcPr>
            <w:tcW w:w="7371" w:type="dxa"/>
            <w:tcBorders>
              <w:top w:val="nil"/>
              <w:left w:val="single" w:sz="4" w:space="0" w:color="auto"/>
              <w:bottom w:val="nil"/>
              <w:right w:val="single" w:sz="4" w:space="0" w:color="auto"/>
            </w:tcBorders>
            <w:shd w:val="clear" w:color="auto" w:fill="auto"/>
          </w:tcPr>
          <w:p w14:paraId="1E4A519E" w14:textId="002C8B92" w:rsidR="0078051D" w:rsidRPr="0078246A" w:rsidRDefault="0078051D" w:rsidP="00E15CD5">
            <w:pPr>
              <w:widowControl w:val="0"/>
              <w:numPr>
                <w:ilvl w:val="0"/>
                <w:numId w:val="30"/>
              </w:numPr>
              <w:kinsoku w:val="0"/>
              <w:spacing w:before="120"/>
              <w:ind w:left="357" w:right="-17" w:hanging="357"/>
              <w:contextualSpacing/>
              <w:jc w:val="both"/>
              <w:rPr>
                <w:rFonts w:ascii="Arial" w:eastAsia="Calibri" w:hAnsi="Arial" w:cs="Arial"/>
                <w:iCs/>
                <w:sz w:val="18"/>
                <w:szCs w:val="18"/>
              </w:rPr>
            </w:pPr>
            <w:r w:rsidRPr="0078246A">
              <w:rPr>
                <w:rFonts w:ascii="Arial" w:eastAsia="Calibri" w:hAnsi="Arial" w:cs="Arial"/>
                <w:iCs/>
                <w:sz w:val="18"/>
                <w:szCs w:val="18"/>
              </w:rPr>
              <w:t xml:space="preserve">Có khoản thanh toán nào cho BGĐ/cổ đông ngoài thù lao hay cổ tức </w:t>
            </w:r>
            <w:r w:rsidR="002C7D46" w:rsidRPr="0078246A">
              <w:rPr>
                <w:rFonts w:ascii="Arial" w:eastAsia="Calibri" w:hAnsi="Arial" w:cs="Arial"/>
                <w:iCs/>
                <w:sz w:val="18"/>
                <w:szCs w:val="18"/>
              </w:rPr>
              <w:t xml:space="preserve">hay </w:t>
            </w:r>
            <w:r w:rsidRPr="0078246A">
              <w:rPr>
                <w:rFonts w:ascii="Arial" w:eastAsia="Calibri" w:hAnsi="Arial" w:cs="Arial"/>
                <w:iCs/>
                <w:sz w:val="18"/>
                <w:szCs w:val="18"/>
              </w:rPr>
              <w:t>không?</w:t>
            </w:r>
          </w:p>
        </w:tc>
        <w:tc>
          <w:tcPr>
            <w:tcW w:w="567" w:type="dxa"/>
            <w:tcBorders>
              <w:top w:val="single" w:sz="4" w:space="0" w:color="auto"/>
              <w:left w:val="single" w:sz="4" w:space="0" w:color="auto"/>
            </w:tcBorders>
            <w:shd w:val="clear" w:color="auto" w:fill="auto"/>
          </w:tcPr>
          <w:p w14:paraId="2429CE7A"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left w:val="single" w:sz="4" w:space="0" w:color="auto"/>
            </w:tcBorders>
            <w:shd w:val="clear" w:color="auto" w:fill="auto"/>
          </w:tcPr>
          <w:p w14:paraId="72E2DB02"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left w:val="single" w:sz="4" w:space="0" w:color="auto"/>
            </w:tcBorders>
            <w:shd w:val="clear" w:color="auto" w:fill="auto"/>
          </w:tcPr>
          <w:p w14:paraId="03F8E0E1"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3037AFAA" w14:textId="77777777" w:rsidTr="00E15CD5">
        <w:tc>
          <w:tcPr>
            <w:tcW w:w="7371" w:type="dxa"/>
            <w:tcBorders>
              <w:top w:val="nil"/>
              <w:left w:val="single" w:sz="4" w:space="0" w:color="auto"/>
              <w:bottom w:val="nil"/>
              <w:right w:val="single" w:sz="4" w:space="0" w:color="auto"/>
            </w:tcBorders>
            <w:shd w:val="clear" w:color="auto" w:fill="auto"/>
          </w:tcPr>
          <w:p w14:paraId="59541D65" w14:textId="66C8019F" w:rsidR="0078051D" w:rsidRPr="0078246A" w:rsidRDefault="0078051D" w:rsidP="00E15CD5">
            <w:pPr>
              <w:widowControl w:val="0"/>
              <w:numPr>
                <w:ilvl w:val="0"/>
                <w:numId w:val="30"/>
              </w:numPr>
              <w:kinsoku w:val="0"/>
              <w:spacing w:before="120"/>
              <w:ind w:left="357" w:right="-17" w:hanging="357"/>
              <w:contextualSpacing/>
              <w:jc w:val="both"/>
              <w:rPr>
                <w:rFonts w:ascii="Arial" w:eastAsia="Calibri" w:hAnsi="Arial" w:cs="Arial"/>
                <w:iCs/>
                <w:sz w:val="18"/>
                <w:szCs w:val="18"/>
              </w:rPr>
            </w:pPr>
            <w:r w:rsidRPr="0078246A">
              <w:rPr>
                <w:rFonts w:ascii="Arial" w:eastAsia="Calibri" w:hAnsi="Arial" w:cs="Arial"/>
                <w:iCs/>
                <w:sz w:val="18"/>
                <w:szCs w:val="18"/>
              </w:rPr>
              <w:t xml:space="preserve">Có số tiền phải trả hoặc phải thu của các </w:t>
            </w:r>
            <w:r w:rsidR="00AD5895">
              <w:rPr>
                <w:rFonts w:ascii="Arial" w:eastAsia="Calibri" w:hAnsi="Arial" w:cs="Arial"/>
                <w:iCs/>
                <w:sz w:val="18"/>
                <w:szCs w:val="18"/>
              </w:rPr>
              <w:t>t</w:t>
            </w:r>
            <w:r w:rsidRPr="0078246A">
              <w:rPr>
                <w:rFonts w:ascii="Arial" w:eastAsia="Calibri" w:hAnsi="Arial" w:cs="Arial"/>
                <w:iCs/>
                <w:sz w:val="18"/>
                <w:szCs w:val="18"/>
              </w:rPr>
              <w:t xml:space="preserve">hành viên BGĐ tại thời điểm nào trong năm </w:t>
            </w:r>
            <w:r w:rsidR="002C7D46" w:rsidRPr="0078246A">
              <w:rPr>
                <w:rFonts w:ascii="Arial" w:eastAsia="Calibri" w:hAnsi="Arial" w:cs="Arial"/>
                <w:iCs/>
                <w:sz w:val="18"/>
                <w:szCs w:val="18"/>
              </w:rPr>
              <w:t xml:space="preserve">hay </w:t>
            </w:r>
            <w:r w:rsidRPr="0078246A">
              <w:rPr>
                <w:rFonts w:ascii="Arial" w:eastAsia="Calibri" w:hAnsi="Arial" w:cs="Arial"/>
                <w:iCs/>
                <w:sz w:val="18"/>
                <w:szCs w:val="18"/>
              </w:rPr>
              <w:t>không?</w:t>
            </w:r>
          </w:p>
        </w:tc>
        <w:tc>
          <w:tcPr>
            <w:tcW w:w="567" w:type="dxa"/>
            <w:tcBorders>
              <w:left w:val="single" w:sz="4" w:space="0" w:color="auto"/>
            </w:tcBorders>
            <w:shd w:val="clear" w:color="auto" w:fill="auto"/>
          </w:tcPr>
          <w:p w14:paraId="0AF88E86"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left w:val="single" w:sz="4" w:space="0" w:color="auto"/>
            </w:tcBorders>
            <w:shd w:val="clear" w:color="auto" w:fill="auto"/>
          </w:tcPr>
          <w:p w14:paraId="7C80748E"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left w:val="single" w:sz="4" w:space="0" w:color="auto"/>
            </w:tcBorders>
            <w:shd w:val="clear" w:color="auto" w:fill="auto"/>
          </w:tcPr>
          <w:p w14:paraId="67046F88"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1D3B799B" w14:textId="77777777" w:rsidTr="00AD5895">
        <w:tc>
          <w:tcPr>
            <w:tcW w:w="7371" w:type="dxa"/>
            <w:tcBorders>
              <w:top w:val="nil"/>
              <w:left w:val="single" w:sz="4" w:space="0" w:color="auto"/>
              <w:bottom w:val="nil"/>
              <w:right w:val="single" w:sz="4" w:space="0" w:color="auto"/>
            </w:tcBorders>
            <w:shd w:val="clear" w:color="auto" w:fill="auto"/>
          </w:tcPr>
          <w:p w14:paraId="635ADEE1" w14:textId="0AE2ED23" w:rsidR="0078051D" w:rsidRPr="0078246A" w:rsidRDefault="0078051D" w:rsidP="00E15CD5">
            <w:pPr>
              <w:widowControl w:val="0"/>
              <w:numPr>
                <w:ilvl w:val="0"/>
                <w:numId w:val="30"/>
              </w:numPr>
              <w:kinsoku w:val="0"/>
              <w:spacing w:before="120"/>
              <w:ind w:left="357" w:right="-17" w:hanging="357"/>
              <w:contextualSpacing/>
              <w:jc w:val="both"/>
              <w:rPr>
                <w:rFonts w:ascii="Arial" w:eastAsia="Calibri" w:hAnsi="Arial" w:cs="Arial"/>
                <w:iCs/>
                <w:sz w:val="18"/>
                <w:szCs w:val="18"/>
              </w:rPr>
            </w:pPr>
            <w:r w:rsidRPr="0078246A">
              <w:rPr>
                <w:rFonts w:ascii="Arial" w:eastAsia="Calibri" w:hAnsi="Arial" w:cs="Arial"/>
                <w:iCs/>
                <w:sz w:val="18"/>
                <w:szCs w:val="18"/>
              </w:rPr>
              <w:t xml:space="preserve">Có dấu hiệu nào cho thấy có rủi ro ở cấp độ cơ sở dẫn liệu của các nhóm giao dịch, số dư </w:t>
            </w:r>
            <w:r w:rsidR="005D79B1" w:rsidRPr="0078246A">
              <w:rPr>
                <w:rFonts w:ascii="Arial" w:eastAsia="Calibri" w:hAnsi="Arial" w:cs="Arial"/>
                <w:iCs/>
                <w:sz w:val="18"/>
                <w:szCs w:val="18"/>
              </w:rPr>
              <w:t>TK</w:t>
            </w:r>
            <w:r w:rsidR="00441CBF" w:rsidRPr="0078246A">
              <w:rPr>
                <w:rFonts w:ascii="Arial" w:eastAsia="Calibri" w:hAnsi="Arial" w:cs="Arial"/>
                <w:iCs/>
                <w:sz w:val="18"/>
                <w:szCs w:val="18"/>
              </w:rPr>
              <w:t xml:space="preserve"> </w:t>
            </w:r>
            <w:r w:rsidRPr="0078246A">
              <w:rPr>
                <w:rFonts w:ascii="Arial" w:eastAsia="Calibri" w:hAnsi="Arial" w:cs="Arial"/>
                <w:iCs/>
                <w:sz w:val="18"/>
                <w:szCs w:val="18"/>
              </w:rPr>
              <w:t xml:space="preserve">và thông tin thuyết minh </w:t>
            </w:r>
            <w:r w:rsidR="002C7D46" w:rsidRPr="0078246A">
              <w:rPr>
                <w:rFonts w:ascii="Arial" w:eastAsia="Calibri" w:hAnsi="Arial" w:cs="Arial"/>
                <w:iCs/>
                <w:sz w:val="18"/>
                <w:szCs w:val="18"/>
              </w:rPr>
              <w:t xml:space="preserve">hay </w:t>
            </w:r>
            <w:r w:rsidRPr="0078246A">
              <w:rPr>
                <w:rFonts w:ascii="Arial" w:eastAsia="Calibri" w:hAnsi="Arial" w:cs="Arial"/>
                <w:iCs/>
                <w:sz w:val="18"/>
                <w:szCs w:val="18"/>
              </w:rPr>
              <w:t>không?</w:t>
            </w:r>
          </w:p>
        </w:tc>
        <w:tc>
          <w:tcPr>
            <w:tcW w:w="567" w:type="dxa"/>
            <w:tcBorders>
              <w:left w:val="single" w:sz="4" w:space="0" w:color="auto"/>
            </w:tcBorders>
            <w:shd w:val="clear" w:color="auto" w:fill="auto"/>
          </w:tcPr>
          <w:p w14:paraId="30253A93"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left w:val="single" w:sz="4" w:space="0" w:color="auto"/>
            </w:tcBorders>
            <w:shd w:val="clear" w:color="auto" w:fill="auto"/>
          </w:tcPr>
          <w:p w14:paraId="1F44F544"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left w:val="single" w:sz="4" w:space="0" w:color="auto"/>
            </w:tcBorders>
            <w:shd w:val="clear" w:color="auto" w:fill="auto"/>
          </w:tcPr>
          <w:p w14:paraId="3381FFB4"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2952604A" w14:textId="77777777" w:rsidTr="00AD5895">
        <w:tc>
          <w:tcPr>
            <w:tcW w:w="7371" w:type="dxa"/>
            <w:tcBorders>
              <w:top w:val="nil"/>
              <w:left w:val="single" w:sz="4" w:space="0" w:color="auto"/>
              <w:bottom w:val="nil"/>
              <w:right w:val="single" w:sz="4" w:space="0" w:color="auto"/>
            </w:tcBorders>
            <w:shd w:val="clear" w:color="auto" w:fill="auto"/>
          </w:tcPr>
          <w:p w14:paraId="0DB4E14A" w14:textId="1B1D5E69" w:rsidR="0078051D" w:rsidRPr="0078246A" w:rsidRDefault="0078051D" w:rsidP="00E15CD5">
            <w:pPr>
              <w:widowControl w:val="0"/>
              <w:numPr>
                <w:ilvl w:val="0"/>
                <w:numId w:val="30"/>
              </w:numPr>
              <w:kinsoku w:val="0"/>
              <w:spacing w:before="120"/>
              <w:ind w:left="357" w:right="-17" w:hanging="357"/>
              <w:contextualSpacing/>
              <w:jc w:val="both"/>
              <w:rPr>
                <w:rFonts w:ascii="Arial" w:eastAsia="Calibri" w:hAnsi="Arial" w:cs="Arial"/>
                <w:iCs/>
                <w:sz w:val="18"/>
                <w:szCs w:val="18"/>
              </w:rPr>
            </w:pPr>
            <w:r w:rsidRPr="0078246A">
              <w:rPr>
                <w:rFonts w:ascii="Arial" w:eastAsia="Calibri" w:hAnsi="Arial" w:cs="Arial"/>
                <w:iCs/>
                <w:sz w:val="18"/>
                <w:szCs w:val="18"/>
              </w:rPr>
              <w:t xml:space="preserve">Có giao dịch với bên liên quan quan trọng nào ngoài hoạt động kinh doanh thông thường của đơn vị </w:t>
            </w:r>
            <w:r w:rsidR="002C7D46" w:rsidRPr="0078246A">
              <w:rPr>
                <w:rFonts w:ascii="Arial" w:eastAsia="Calibri" w:hAnsi="Arial" w:cs="Arial"/>
                <w:iCs/>
                <w:sz w:val="18"/>
                <w:szCs w:val="18"/>
              </w:rPr>
              <w:t xml:space="preserve">hay </w:t>
            </w:r>
            <w:r w:rsidRPr="0078246A">
              <w:rPr>
                <w:rFonts w:ascii="Arial" w:eastAsia="Calibri" w:hAnsi="Arial" w:cs="Arial"/>
                <w:iCs/>
                <w:sz w:val="18"/>
                <w:szCs w:val="18"/>
              </w:rPr>
              <w:t>không?</w:t>
            </w:r>
          </w:p>
        </w:tc>
        <w:tc>
          <w:tcPr>
            <w:tcW w:w="567" w:type="dxa"/>
            <w:tcBorders>
              <w:left w:val="single" w:sz="4" w:space="0" w:color="auto"/>
            </w:tcBorders>
            <w:shd w:val="clear" w:color="auto" w:fill="auto"/>
          </w:tcPr>
          <w:p w14:paraId="6F338D46"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left w:val="single" w:sz="4" w:space="0" w:color="auto"/>
            </w:tcBorders>
            <w:shd w:val="clear" w:color="auto" w:fill="auto"/>
          </w:tcPr>
          <w:p w14:paraId="27BFBBE1"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left w:val="single" w:sz="4" w:space="0" w:color="auto"/>
            </w:tcBorders>
            <w:shd w:val="clear" w:color="auto" w:fill="auto"/>
          </w:tcPr>
          <w:p w14:paraId="01976D8D"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0D8311A6" w14:textId="77777777" w:rsidTr="00AD5895">
        <w:tc>
          <w:tcPr>
            <w:tcW w:w="7371" w:type="dxa"/>
            <w:tcBorders>
              <w:top w:val="nil"/>
              <w:left w:val="single" w:sz="4" w:space="0" w:color="auto"/>
              <w:bottom w:val="nil"/>
              <w:right w:val="single" w:sz="4" w:space="0" w:color="auto"/>
            </w:tcBorders>
            <w:shd w:val="clear" w:color="auto" w:fill="auto"/>
          </w:tcPr>
          <w:p w14:paraId="5844B4D9" w14:textId="346E2274" w:rsidR="0078051D" w:rsidRPr="0078246A" w:rsidRDefault="0078051D" w:rsidP="00E15CD5">
            <w:pPr>
              <w:widowControl w:val="0"/>
              <w:numPr>
                <w:ilvl w:val="0"/>
                <w:numId w:val="30"/>
              </w:numPr>
              <w:kinsoku w:val="0"/>
              <w:spacing w:before="120"/>
              <w:ind w:left="357" w:right="-17" w:hanging="357"/>
              <w:contextualSpacing/>
              <w:jc w:val="both"/>
              <w:rPr>
                <w:rFonts w:ascii="Arial" w:eastAsia="Calibri" w:hAnsi="Arial" w:cs="Arial"/>
                <w:iCs/>
                <w:sz w:val="18"/>
                <w:szCs w:val="18"/>
              </w:rPr>
            </w:pPr>
            <w:r w:rsidRPr="0078246A">
              <w:rPr>
                <w:rFonts w:ascii="Arial" w:eastAsia="Calibri" w:hAnsi="Arial" w:cs="Arial"/>
                <w:iCs/>
                <w:sz w:val="18"/>
                <w:szCs w:val="18"/>
              </w:rPr>
              <w:t xml:space="preserve">Có bất kỳ bên liên quan nào không ở cấp độ quản lý/BGĐ (ví dụ, có người thân làm trong đơn vị nhưng không ở cấp quản lý) của đơn vị </w:t>
            </w:r>
            <w:r w:rsidR="002C7D46" w:rsidRPr="0078246A">
              <w:rPr>
                <w:rFonts w:ascii="Arial" w:eastAsia="Calibri" w:hAnsi="Arial" w:cs="Arial"/>
                <w:iCs/>
                <w:sz w:val="18"/>
                <w:szCs w:val="18"/>
              </w:rPr>
              <w:t xml:space="preserve">hay </w:t>
            </w:r>
            <w:r w:rsidRPr="0078246A">
              <w:rPr>
                <w:rFonts w:ascii="Arial" w:eastAsia="Calibri" w:hAnsi="Arial" w:cs="Arial"/>
                <w:iCs/>
                <w:sz w:val="18"/>
                <w:szCs w:val="18"/>
              </w:rPr>
              <w:t>không?</w:t>
            </w:r>
          </w:p>
        </w:tc>
        <w:tc>
          <w:tcPr>
            <w:tcW w:w="567" w:type="dxa"/>
            <w:tcBorders>
              <w:left w:val="single" w:sz="4" w:space="0" w:color="auto"/>
            </w:tcBorders>
            <w:shd w:val="clear" w:color="auto" w:fill="auto"/>
          </w:tcPr>
          <w:p w14:paraId="5EDAD67D"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left w:val="single" w:sz="4" w:space="0" w:color="auto"/>
            </w:tcBorders>
            <w:shd w:val="clear" w:color="auto" w:fill="auto"/>
          </w:tcPr>
          <w:p w14:paraId="0C635FEA"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left w:val="single" w:sz="4" w:space="0" w:color="auto"/>
            </w:tcBorders>
            <w:shd w:val="clear" w:color="auto" w:fill="auto"/>
          </w:tcPr>
          <w:p w14:paraId="5B635A10"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721FE9A8" w14:textId="77777777" w:rsidTr="00AD5895">
        <w:tc>
          <w:tcPr>
            <w:tcW w:w="7371" w:type="dxa"/>
            <w:tcBorders>
              <w:top w:val="nil"/>
              <w:left w:val="single" w:sz="4" w:space="0" w:color="auto"/>
              <w:bottom w:val="nil"/>
              <w:right w:val="single" w:sz="4" w:space="0" w:color="auto"/>
            </w:tcBorders>
            <w:shd w:val="clear" w:color="auto" w:fill="auto"/>
          </w:tcPr>
          <w:p w14:paraId="7848CE1D" w14:textId="06B5C6C9" w:rsidR="0078051D" w:rsidRPr="0078246A" w:rsidRDefault="0078051D" w:rsidP="00E15CD5">
            <w:pPr>
              <w:widowControl w:val="0"/>
              <w:numPr>
                <w:ilvl w:val="0"/>
                <w:numId w:val="30"/>
              </w:numPr>
              <w:kinsoku w:val="0"/>
              <w:spacing w:before="120"/>
              <w:ind w:left="357" w:right="-17" w:hanging="357"/>
              <w:contextualSpacing/>
              <w:jc w:val="both"/>
              <w:rPr>
                <w:rFonts w:ascii="Arial" w:eastAsia="Calibri" w:hAnsi="Arial" w:cs="Arial"/>
                <w:iCs/>
                <w:sz w:val="18"/>
                <w:szCs w:val="18"/>
              </w:rPr>
            </w:pPr>
            <w:r w:rsidRPr="0078246A">
              <w:rPr>
                <w:rFonts w:ascii="Arial" w:eastAsia="Calibri" w:hAnsi="Arial" w:cs="Arial"/>
                <w:iCs/>
                <w:sz w:val="18"/>
                <w:szCs w:val="18"/>
              </w:rPr>
              <w:t xml:space="preserve">Có bên liên quan nào có vị thế để khống chế các kiểm soát hiện có </w:t>
            </w:r>
            <w:r w:rsidR="002C7D46" w:rsidRPr="0078246A">
              <w:rPr>
                <w:rFonts w:ascii="Arial" w:eastAsia="Calibri" w:hAnsi="Arial" w:cs="Arial"/>
                <w:iCs/>
                <w:sz w:val="18"/>
                <w:szCs w:val="18"/>
              </w:rPr>
              <w:t xml:space="preserve">hay </w:t>
            </w:r>
            <w:r w:rsidRPr="0078246A">
              <w:rPr>
                <w:rFonts w:ascii="Arial" w:eastAsia="Calibri" w:hAnsi="Arial" w:cs="Arial"/>
                <w:iCs/>
                <w:sz w:val="18"/>
                <w:szCs w:val="18"/>
              </w:rPr>
              <w:t>không?</w:t>
            </w:r>
          </w:p>
        </w:tc>
        <w:tc>
          <w:tcPr>
            <w:tcW w:w="567" w:type="dxa"/>
            <w:tcBorders>
              <w:left w:val="single" w:sz="4" w:space="0" w:color="auto"/>
              <w:bottom w:val="single" w:sz="4" w:space="0" w:color="auto"/>
            </w:tcBorders>
            <w:shd w:val="clear" w:color="auto" w:fill="auto"/>
          </w:tcPr>
          <w:p w14:paraId="1C183350"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left w:val="single" w:sz="4" w:space="0" w:color="auto"/>
              <w:bottom w:val="single" w:sz="4" w:space="0" w:color="auto"/>
            </w:tcBorders>
            <w:shd w:val="clear" w:color="auto" w:fill="auto"/>
          </w:tcPr>
          <w:p w14:paraId="67753271"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left w:val="single" w:sz="4" w:space="0" w:color="auto"/>
              <w:bottom w:val="single" w:sz="4" w:space="0" w:color="auto"/>
            </w:tcBorders>
            <w:shd w:val="clear" w:color="auto" w:fill="auto"/>
          </w:tcPr>
          <w:p w14:paraId="161D039A"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718762F4" w14:textId="77777777" w:rsidTr="00AD5895">
        <w:tc>
          <w:tcPr>
            <w:tcW w:w="7371" w:type="dxa"/>
            <w:tcBorders>
              <w:top w:val="nil"/>
              <w:left w:val="single" w:sz="4" w:space="0" w:color="auto"/>
              <w:bottom w:val="nil"/>
              <w:right w:val="single" w:sz="4" w:space="0" w:color="auto"/>
            </w:tcBorders>
            <w:shd w:val="clear" w:color="auto" w:fill="auto"/>
          </w:tcPr>
          <w:p w14:paraId="4D53D382" w14:textId="0697B3FC" w:rsidR="0078051D" w:rsidRPr="0078246A" w:rsidRDefault="0078051D" w:rsidP="00E15CD5">
            <w:pPr>
              <w:widowControl w:val="0"/>
              <w:numPr>
                <w:ilvl w:val="0"/>
                <w:numId w:val="30"/>
              </w:numPr>
              <w:kinsoku w:val="0"/>
              <w:spacing w:before="120"/>
              <w:ind w:left="357" w:right="-17" w:hanging="357"/>
              <w:contextualSpacing/>
              <w:jc w:val="both"/>
              <w:rPr>
                <w:rFonts w:ascii="Arial" w:eastAsia="Calibri" w:hAnsi="Arial" w:cs="Arial"/>
                <w:iCs/>
                <w:sz w:val="18"/>
                <w:szCs w:val="18"/>
              </w:rPr>
            </w:pPr>
            <w:r w:rsidRPr="0078246A">
              <w:rPr>
                <w:rFonts w:ascii="Arial" w:eastAsia="Calibri" w:hAnsi="Arial" w:cs="Arial"/>
                <w:iCs/>
                <w:sz w:val="18"/>
                <w:szCs w:val="18"/>
              </w:rPr>
              <w:t>Có lịch sử về các bên liên quan hoặc các giao dịch</w:t>
            </w:r>
            <w:r w:rsidR="002E0F7E" w:rsidRPr="0078246A">
              <w:rPr>
                <w:rFonts w:ascii="Arial" w:eastAsia="Calibri" w:hAnsi="Arial" w:cs="Arial"/>
                <w:iCs/>
                <w:sz w:val="18"/>
                <w:szCs w:val="18"/>
              </w:rPr>
              <w:t xml:space="preserve"> với các</w:t>
            </w:r>
            <w:r w:rsidRPr="0078246A">
              <w:rPr>
                <w:rFonts w:ascii="Arial" w:eastAsia="Calibri" w:hAnsi="Arial" w:cs="Arial"/>
                <w:iCs/>
                <w:sz w:val="18"/>
                <w:szCs w:val="18"/>
              </w:rPr>
              <w:t xml:space="preserve"> bên liên quan không được công bố </w:t>
            </w:r>
            <w:r w:rsidR="002C7D46" w:rsidRPr="0078246A">
              <w:rPr>
                <w:rFonts w:ascii="Arial" w:eastAsia="Calibri" w:hAnsi="Arial" w:cs="Arial"/>
                <w:iCs/>
                <w:sz w:val="18"/>
                <w:szCs w:val="18"/>
              </w:rPr>
              <w:t xml:space="preserve">hay </w:t>
            </w:r>
            <w:r w:rsidRPr="0078246A">
              <w:rPr>
                <w:rFonts w:ascii="Arial" w:eastAsia="Calibri" w:hAnsi="Arial" w:cs="Arial"/>
                <w:iCs/>
                <w:sz w:val="18"/>
                <w:szCs w:val="18"/>
              </w:rPr>
              <w:t>không?</w:t>
            </w:r>
          </w:p>
        </w:tc>
        <w:tc>
          <w:tcPr>
            <w:tcW w:w="567" w:type="dxa"/>
            <w:tcBorders>
              <w:top w:val="single" w:sz="4" w:space="0" w:color="auto"/>
              <w:left w:val="single" w:sz="4" w:space="0" w:color="auto"/>
            </w:tcBorders>
            <w:shd w:val="clear" w:color="auto" w:fill="auto"/>
          </w:tcPr>
          <w:p w14:paraId="23E5F746"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top w:val="single" w:sz="4" w:space="0" w:color="auto"/>
              <w:left w:val="single" w:sz="4" w:space="0" w:color="auto"/>
            </w:tcBorders>
            <w:shd w:val="clear" w:color="auto" w:fill="auto"/>
          </w:tcPr>
          <w:p w14:paraId="484BF220"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top w:val="single" w:sz="4" w:space="0" w:color="auto"/>
              <w:left w:val="single" w:sz="4" w:space="0" w:color="auto"/>
            </w:tcBorders>
            <w:shd w:val="clear" w:color="auto" w:fill="auto"/>
          </w:tcPr>
          <w:p w14:paraId="24948A39"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199EEA27" w14:textId="77777777" w:rsidTr="00AD5895">
        <w:tc>
          <w:tcPr>
            <w:tcW w:w="7371" w:type="dxa"/>
            <w:tcBorders>
              <w:top w:val="nil"/>
              <w:left w:val="single" w:sz="4" w:space="0" w:color="auto"/>
              <w:bottom w:val="nil"/>
              <w:right w:val="single" w:sz="4" w:space="0" w:color="auto"/>
            </w:tcBorders>
            <w:shd w:val="clear" w:color="auto" w:fill="auto"/>
          </w:tcPr>
          <w:p w14:paraId="71EC17F5" w14:textId="04E08F69" w:rsidR="0078051D" w:rsidRPr="0078246A" w:rsidRDefault="0078051D" w:rsidP="00E15CD5">
            <w:pPr>
              <w:widowControl w:val="0"/>
              <w:numPr>
                <w:ilvl w:val="0"/>
                <w:numId w:val="30"/>
              </w:numPr>
              <w:kinsoku w:val="0"/>
              <w:spacing w:before="120"/>
              <w:ind w:right="-17"/>
              <w:contextualSpacing/>
              <w:jc w:val="both"/>
              <w:rPr>
                <w:rFonts w:ascii="Arial" w:eastAsia="Calibri" w:hAnsi="Arial" w:cs="Arial"/>
                <w:iCs/>
                <w:sz w:val="18"/>
                <w:szCs w:val="18"/>
              </w:rPr>
            </w:pPr>
            <w:r w:rsidRPr="0078246A">
              <w:rPr>
                <w:rFonts w:ascii="Arial" w:eastAsia="Calibri" w:hAnsi="Arial" w:cs="Arial"/>
                <w:iCs/>
                <w:sz w:val="18"/>
                <w:szCs w:val="18"/>
              </w:rPr>
              <w:t xml:space="preserve">Các bên liên quan có thể có ảnh hưởng chi phối đối với đơn vị được kiểm toán hoặc có dấu hiệu nào cho thấy bên liên quan đã thực hiện ảnh hưởng chi phối đối với đơn vị được kiểm toán </w:t>
            </w:r>
            <w:r w:rsidR="002C7D46" w:rsidRPr="0078246A">
              <w:rPr>
                <w:rFonts w:ascii="Arial" w:eastAsia="Calibri" w:hAnsi="Arial" w:cs="Arial"/>
                <w:iCs/>
                <w:sz w:val="18"/>
                <w:szCs w:val="18"/>
              </w:rPr>
              <w:t xml:space="preserve">hay </w:t>
            </w:r>
            <w:r w:rsidRPr="0078246A">
              <w:rPr>
                <w:rFonts w:ascii="Arial" w:eastAsia="Calibri" w:hAnsi="Arial" w:cs="Arial"/>
                <w:iCs/>
                <w:sz w:val="18"/>
                <w:szCs w:val="18"/>
              </w:rPr>
              <w:t>không?</w:t>
            </w:r>
          </w:p>
        </w:tc>
        <w:tc>
          <w:tcPr>
            <w:tcW w:w="567" w:type="dxa"/>
            <w:tcBorders>
              <w:left w:val="single" w:sz="4" w:space="0" w:color="auto"/>
              <w:bottom w:val="nil"/>
            </w:tcBorders>
            <w:shd w:val="clear" w:color="auto" w:fill="auto"/>
          </w:tcPr>
          <w:p w14:paraId="096012CF"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left w:val="single" w:sz="4" w:space="0" w:color="auto"/>
              <w:bottom w:val="nil"/>
            </w:tcBorders>
            <w:shd w:val="clear" w:color="auto" w:fill="auto"/>
          </w:tcPr>
          <w:p w14:paraId="45BE4BF7"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left w:val="single" w:sz="4" w:space="0" w:color="auto"/>
              <w:bottom w:val="nil"/>
            </w:tcBorders>
            <w:shd w:val="clear" w:color="auto" w:fill="auto"/>
          </w:tcPr>
          <w:p w14:paraId="3075287C"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31EE976D" w14:textId="77777777" w:rsidTr="00AD5895">
        <w:tc>
          <w:tcPr>
            <w:tcW w:w="7371" w:type="dxa"/>
            <w:tcBorders>
              <w:top w:val="nil"/>
              <w:left w:val="single" w:sz="4" w:space="0" w:color="auto"/>
              <w:bottom w:val="nil"/>
              <w:right w:val="single" w:sz="4" w:space="0" w:color="auto"/>
            </w:tcBorders>
            <w:shd w:val="clear" w:color="auto" w:fill="auto"/>
          </w:tcPr>
          <w:p w14:paraId="00898A20" w14:textId="67C94C09" w:rsidR="0078051D" w:rsidRPr="0078246A" w:rsidRDefault="0078051D" w:rsidP="00E15CD5">
            <w:pPr>
              <w:widowControl w:val="0"/>
              <w:numPr>
                <w:ilvl w:val="0"/>
                <w:numId w:val="30"/>
              </w:numPr>
              <w:kinsoku w:val="0"/>
              <w:spacing w:before="120"/>
              <w:ind w:right="-17"/>
              <w:contextualSpacing/>
              <w:jc w:val="both"/>
              <w:rPr>
                <w:rFonts w:ascii="Arial" w:eastAsia="Calibri" w:hAnsi="Arial" w:cs="Arial"/>
                <w:iCs/>
                <w:sz w:val="18"/>
                <w:szCs w:val="18"/>
              </w:rPr>
            </w:pPr>
            <w:r w:rsidRPr="0078246A">
              <w:rPr>
                <w:rFonts w:ascii="Arial" w:eastAsia="Calibri" w:hAnsi="Arial" w:cs="Arial"/>
                <w:iCs/>
                <w:sz w:val="18"/>
                <w:szCs w:val="18"/>
              </w:rPr>
              <w:t xml:space="preserve">Các hợp đồng thông thường </w:t>
            </w:r>
            <w:r w:rsidR="00F05D96">
              <w:rPr>
                <w:rFonts w:ascii="Arial" w:eastAsia="Calibri" w:hAnsi="Arial" w:cs="Arial"/>
                <w:iCs/>
                <w:sz w:val="18"/>
                <w:szCs w:val="18"/>
              </w:rPr>
              <w:t>nào</w:t>
            </w:r>
            <w:r w:rsidR="00F05D96" w:rsidRPr="0078246A">
              <w:rPr>
                <w:rFonts w:ascii="Arial" w:eastAsia="Calibri" w:hAnsi="Arial" w:cs="Arial"/>
                <w:iCs/>
                <w:sz w:val="18"/>
                <w:szCs w:val="18"/>
              </w:rPr>
              <w:t xml:space="preserve"> </w:t>
            </w:r>
            <w:r w:rsidRPr="0078246A">
              <w:rPr>
                <w:rFonts w:ascii="Arial" w:eastAsia="Calibri" w:hAnsi="Arial" w:cs="Arial"/>
                <w:iCs/>
                <w:sz w:val="18"/>
                <w:szCs w:val="18"/>
              </w:rPr>
              <w:t xml:space="preserve">chỉ mời thầu các bên liên quan không? </w:t>
            </w:r>
          </w:p>
        </w:tc>
        <w:tc>
          <w:tcPr>
            <w:tcW w:w="567" w:type="dxa"/>
            <w:tcBorders>
              <w:left w:val="single" w:sz="4" w:space="0" w:color="auto"/>
              <w:bottom w:val="nil"/>
            </w:tcBorders>
            <w:shd w:val="clear" w:color="auto" w:fill="auto"/>
          </w:tcPr>
          <w:p w14:paraId="3784AAB1"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left w:val="single" w:sz="4" w:space="0" w:color="auto"/>
              <w:bottom w:val="nil"/>
            </w:tcBorders>
            <w:shd w:val="clear" w:color="auto" w:fill="auto"/>
          </w:tcPr>
          <w:p w14:paraId="77952390"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left w:val="single" w:sz="4" w:space="0" w:color="auto"/>
              <w:bottom w:val="nil"/>
            </w:tcBorders>
            <w:shd w:val="clear" w:color="auto" w:fill="auto"/>
          </w:tcPr>
          <w:p w14:paraId="2F8239C2"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37124958" w14:textId="77777777" w:rsidTr="00AD5895">
        <w:tc>
          <w:tcPr>
            <w:tcW w:w="7371" w:type="dxa"/>
            <w:tcBorders>
              <w:top w:val="nil"/>
              <w:left w:val="single" w:sz="4" w:space="0" w:color="auto"/>
              <w:bottom w:val="nil"/>
              <w:right w:val="single" w:sz="4" w:space="0" w:color="auto"/>
            </w:tcBorders>
            <w:shd w:val="clear" w:color="auto" w:fill="auto"/>
          </w:tcPr>
          <w:p w14:paraId="2934032C" w14:textId="3076E537" w:rsidR="0078051D" w:rsidRPr="0078246A" w:rsidRDefault="0078051D" w:rsidP="00E15CD5">
            <w:pPr>
              <w:widowControl w:val="0"/>
              <w:numPr>
                <w:ilvl w:val="0"/>
                <w:numId w:val="30"/>
              </w:numPr>
              <w:kinsoku w:val="0"/>
              <w:spacing w:before="120"/>
              <w:ind w:right="-17"/>
              <w:contextualSpacing/>
              <w:jc w:val="both"/>
              <w:rPr>
                <w:rFonts w:ascii="Arial" w:eastAsia="Calibri" w:hAnsi="Arial" w:cs="Arial"/>
                <w:iCs/>
                <w:sz w:val="18"/>
                <w:szCs w:val="18"/>
              </w:rPr>
            </w:pPr>
            <w:r w:rsidRPr="0078246A">
              <w:rPr>
                <w:rFonts w:ascii="Arial" w:eastAsia="Calibri" w:hAnsi="Arial" w:cs="Arial"/>
                <w:iCs/>
                <w:sz w:val="18"/>
                <w:szCs w:val="18"/>
              </w:rPr>
              <w:t>C</w:t>
            </w:r>
            <w:r w:rsidR="00F05D96">
              <w:rPr>
                <w:rFonts w:ascii="Arial" w:eastAsia="Calibri" w:hAnsi="Arial" w:cs="Arial"/>
                <w:iCs/>
                <w:sz w:val="18"/>
                <w:szCs w:val="18"/>
              </w:rPr>
              <w:t>ó c</w:t>
            </w:r>
            <w:r w:rsidRPr="0078246A">
              <w:rPr>
                <w:rFonts w:ascii="Arial" w:eastAsia="Calibri" w:hAnsi="Arial" w:cs="Arial"/>
                <w:iCs/>
                <w:sz w:val="18"/>
                <w:szCs w:val="18"/>
              </w:rPr>
              <w:t xml:space="preserve">ác thành viên gia đình </w:t>
            </w:r>
            <w:r w:rsidR="00F05D96">
              <w:rPr>
                <w:rFonts w:ascii="Arial" w:eastAsia="Calibri" w:hAnsi="Arial" w:cs="Arial"/>
                <w:iCs/>
                <w:sz w:val="18"/>
                <w:szCs w:val="18"/>
              </w:rPr>
              <w:t>nào</w:t>
            </w:r>
            <w:r w:rsidR="00F05D96" w:rsidRPr="0078246A">
              <w:rPr>
                <w:rFonts w:ascii="Arial" w:eastAsia="Calibri" w:hAnsi="Arial" w:cs="Arial"/>
                <w:iCs/>
                <w:sz w:val="18"/>
                <w:szCs w:val="18"/>
              </w:rPr>
              <w:t xml:space="preserve"> </w:t>
            </w:r>
            <w:r w:rsidRPr="0078246A">
              <w:rPr>
                <w:rFonts w:ascii="Arial" w:eastAsia="Calibri" w:hAnsi="Arial" w:cs="Arial"/>
                <w:iCs/>
                <w:sz w:val="18"/>
                <w:szCs w:val="18"/>
              </w:rPr>
              <w:t xml:space="preserve">được thuê để nắm giữ các vị trí không thực sự cần năng lực </w:t>
            </w:r>
            <w:r w:rsidR="002C7D46" w:rsidRPr="0078246A">
              <w:rPr>
                <w:rFonts w:ascii="Arial" w:eastAsia="Calibri" w:hAnsi="Arial" w:cs="Arial"/>
                <w:iCs/>
                <w:sz w:val="18"/>
                <w:szCs w:val="18"/>
              </w:rPr>
              <w:t xml:space="preserve">hay </w:t>
            </w:r>
            <w:r w:rsidRPr="0078246A">
              <w:rPr>
                <w:rFonts w:ascii="Arial" w:eastAsia="Calibri" w:hAnsi="Arial" w:cs="Arial"/>
                <w:iCs/>
                <w:sz w:val="18"/>
                <w:szCs w:val="18"/>
              </w:rPr>
              <w:t>không?</w:t>
            </w:r>
          </w:p>
        </w:tc>
        <w:tc>
          <w:tcPr>
            <w:tcW w:w="567" w:type="dxa"/>
            <w:tcBorders>
              <w:left w:val="single" w:sz="4" w:space="0" w:color="auto"/>
              <w:bottom w:val="nil"/>
            </w:tcBorders>
            <w:shd w:val="clear" w:color="auto" w:fill="auto"/>
          </w:tcPr>
          <w:p w14:paraId="4B6A68E7"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left w:val="single" w:sz="4" w:space="0" w:color="auto"/>
              <w:bottom w:val="nil"/>
            </w:tcBorders>
            <w:shd w:val="clear" w:color="auto" w:fill="auto"/>
          </w:tcPr>
          <w:p w14:paraId="4C474F6B"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left w:val="single" w:sz="4" w:space="0" w:color="auto"/>
              <w:bottom w:val="nil"/>
            </w:tcBorders>
            <w:shd w:val="clear" w:color="auto" w:fill="auto"/>
          </w:tcPr>
          <w:p w14:paraId="66BE8C1E"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53417340" w14:textId="77777777" w:rsidTr="00AD5895">
        <w:tc>
          <w:tcPr>
            <w:tcW w:w="7371" w:type="dxa"/>
            <w:tcBorders>
              <w:top w:val="nil"/>
              <w:left w:val="single" w:sz="4" w:space="0" w:color="auto"/>
              <w:bottom w:val="nil"/>
              <w:right w:val="single" w:sz="4" w:space="0" w:color="auto"/>
            </w:tcBorders>
            <w:shd w:val="clear" w:color="auto" w:fill="auto"/>
          </w:tcPr>
          <w:p w14:paraId="539484C4" w14:textId="77777777" w:rsidR="0078051D" w:rsidRPr="0078246A" w:rsidRDefault="0078051D" w:rsidP="00E15CD5">
            <w:pPr>
              <w:widowControl w:val="0"/>
              <w:numPr>
                <w:ilvl w:val="0"/>
                <w:numId w:val="30"/>
              </w:numPr>
              <w:kinsoku w:val="0"/>
              <w:spacing w:before="120"/>
              <w:ind w:right="-17"/>
              <w:contextualSpacing/>
              <w:jc w:val="both"/>
              <w:rPr>
                <w:rFonts w:ascii="Arial" w:eastAsia="Calibri" w:hAnsi="Arial" w:cs="Arial"/>
                <w:iCs/>
                <w:sz w:val="18"/>
                <w:szCs w:val="18"/>
              </w:rPr>
            </w:pPr>
            <w:r w:rsidRPr="0078246A">
              <w:rPr>
                <w:rFonts w:ascii="Arial" w:eastAsia="Calibri" w:hAnsi="Arial" w:cs="Arial"/>
                <w:iCs/>
                <w:sz w:val="18"/>
                <w:szCs w:val="18"/>
              </w:rPr>
              <w:t>Các giao dịch với bên liên quan có được sử dụng để xử lý các vấn đề quan trọng như thiếu vốn cho hoạt động kinh doanh, vấn đề lãi/lỗ hoạt động, khả năng chiếm dụng tài sản không?</w:t>
            </w:r>
          </w:p>
        </w:tc>
        <w:tc>
          <w:tcPr>
            <w:tcW w:w="567" w:type="dxa"/>
            <w:tcBorders>
              <w:left w:val="single" w:sz="4" w:space="0" w:color="auto"/>
              <w:bottom w:val="nil"/>
            </w:tcBorders>
            <w:shd w:val="clear" w:color="auto" w:fill="auto"/>
          </w:tcPr>
          <w:p w14:paraId="03B63E34"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left w:val="single" w:sz="4" w:space="0" w:color="auto"/>
              <w:bottom w:val="nil"/>
            </w:tcBorders>
            <w:shd w:val="clear" w:color="auto" w:fill="auto"/>
          </w:tcPr>
          <w:p w14:paraId="017D130E"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left w:val="single" w:sz="4" w:space="0" w:color="auto"/>
              <w:bottom w:val="nil"/>
            </w:tcBorders>
            <w:shd w:val="clear" w:color="auto" w:fill="auto"/>
          </w:tcPr>
          <w:p w14:paraId="3650C279"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38ABA781" w14:textId="77777777" w:rsidTr="00AD5895">
        <w:tc>
          <w:tcPr>
            <w:tcW w:w="7371" w:type="dxa"/>
            <w:tcBorders>
              <w:top w:val="nil"/>
              <w:left w:val="single" w:sz="4" w:space="0" w:color="auto"/>
              <w:bottom w:val="nil"/>
              <w:right w:val="single" w:sz="4" w:space="0" w:color="auto"/>
            </w:tcBorders>
            <w:shd w:val="clear" w:color="auto" w:fill="auto"/>
          </w:tcPr>
          <w:p w14:paraId="10EF34A5" w14:textId="35EA5FD9" w:rsidR="0078051D" w:rsidRPr="0078246A" w:rsidRDefault="0078051D" w:rsidP="00E15CD5">
            <w:pPr>
              <w:spacing w:before="120"/>
              <w:ind w:right="-17"/>
              <w:contextualSpacing/>
              <w:rPr>
                <w:rFonts w:ascii="Arial" w:eastAsia="Calibri" w:hAnsi="Arial" w:cs="Arial"/>
                <w:bCs/>
                <w:i/>
                <w:sz w:val="18"/>
                <w:szCs w:val="18"/>
              </w:rPr>
            </w:pPr>
            <w:r w:rsidRPr="0078246A">
              <w:rPr>
                <w:rFonts w:ascii="Arial" w:eastAsia="Calibri" w:hAnsi="Arial" w:cs="Arial"/>
                <w:bCs/>
                <w:i/>
                <w:sz w:val="18"/>
                <w:szCs w:val="18"/>
              </w:rPr>
              <w:t>Các xem xét liên quan đến gian lận</w:t>
            </w:r>
          </w:p>
        </w:tc>
        <w:tc>
          <w:tcPr>
            <w:tcW w:w="567" w:type="dxa"/>
            <w:tcBorders>
              <w:left w:val="single" w:sz="4" w:space="0" w:color="auto"/>
              <w:bottom w:val="nil"/>
            </w:tcBorders>
            <w:shd w:val="clear" w:color="auto" w:fill="auto"/>
          </w:tcPr>
          <w:p w14:paraId="43C361FA"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851" w:type="dxa"/>
            <w:tcBorders>
              <w:left w:val="single" w:sz="4" w:space="0" w:color="auto"/>
              <w:bottom w:val="nil"/>
            </w:tcBorders>
            <w:shd w:val="clear" w:color="auto" w:fill="auto"/>
          </w:tcPr>
          <w:p w14:paraId="39928AF6"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c>
          <w:tcPr>
            <w:tcW w:w="992" w:type="dxa"/>
            <w:tcBorders>
              <w:left w:val="single" w:sz="4" w:space="0" w:color="auto"/>
              <w:bottom w:val="nil"/>
            </w:tcBorders>
            <w:shd w:val="clear" w:color="auto" w:fill="auto"/>
          </w:tcPr>
          <w:p w14:paraId="45E9E2B9" w14:textId="77777777" w:rsidR="0078051D" w:rsidRPr="0078246A" w:rsidRDefault="0078051D" w:rsidP="00E15CD5">
            <w:pPr>
              <w:tabs>
                <w:tab w:val="left" w:pos="5543"/>
              </w:tabs>
              <w:spacing w:before="120"/>
              <w:ind w:left="34"/>
              <w:contextualSpacing/>
              <w:jc w:val="center"/>
              <w:rPr>
                <w:rFonts w:ascii="Arial" w:eastAsia="Calibri" w:hAnsi="Arial" w:cs="Arial"/>
                <w:iCs/>
                <w:spacing w:val="-7"/>
                <w:w w:val="105"/>
                <w:sz w:val="18"/>
                <w:szCs w:val="18"/>
              </w:rPr>
            </w:pPr>
          </w:p>
        </w:tc>
      </w:tr>
      <w:tr w:rsidR="0078051D" w:rsidRPr="0078246A" w14:paraId="23F8A20A" w14:textId="77777777" w:rsidTr="00AD5895">
        <w:tc>
          <w:tcPr>
            <w:tcW w:w="7371" w:type="dxa"/>
            <w:tcBorders>
              <w:top w:val="nil"/>
              <w:left w:val="single" w:sz="4" w:space="0" w:color="auto"/>
              <w:bottom w:val="single" w:sz="4" w:space="0" w:color="auto"/>
              <w:right w:val="single" w:sz="4" w:space="0" w:color="auto"/>
            </w:tcBorders>
            <w:shd w:val="clear" w:color="auto" w:fill="auto"/>
          </w:tcPr>
          <w:p w14:paraId="2C45C09A" w14:textId="7B6BE437" w:rsidR="0078051D" w:rsidRPr="0078246A" w:rsidRDefault="0078051D" w:rsidP="00E15CD5">
            <w:pPr>
              <w:widowControl w:val="0"/>
              <w:numPr>
                <w:ilvl w:val="0"/>
                <w:numId w:val="30"/>
              </w:numPr>
              <w:kinsoku w:val="0"/>
              <w:spacing w:before="120"/>
              <w:ind w:right="-17"/>
              <w:contextualSpacing/>
              <w:jc w:val="both"/>
              <w:rPr>
                <w:rFonts w:ascii="Arial" w:eastAsia="Calibri" w:hAnsi="Arial" w:cs="Arial"/>
                <w:iCs/>
                <w:sz w:val="18"/>
                <w:szCs w:val="18"/>
              </w:rPr>
            </w:pPr>
            <w:r w:rsidRPr="0078246A">
              <w:rPr>
                <w:rFonts w:ascii="Arial" w:hAnsi="Arial" w:cs="Arial"/>
                <w:sz w:val="18"/>
                <w:szCs w:val="18"/>
              </w:rPr>
              <w:t>Có giao dịch với các bên liên quan quan trọng ngoài hoạt động kinh doanh thông thường hoặc với các đơn vị không được kiểm toán hoặc được kiểm toán bởi một DNKiT khác không?</w:t>
            </w:r>
          </w:p>
        </w:tc>
        <w:tc>
          <w:tcPr>
            <w:tcW w:w="567" w:type="dxa"/>
            <w:tcBorders>
              <w:top w:val="nil"/>
              <w:left w:val="single" w:sz="4" w:space="0" w:color="auto"/>
              <w:bottom w:val="single" w:sz="4" w:space="0" w:color="auto"/>
            </w:tcBorders>
            <w:shd w:val="clear" w:color="auto" w:fill="auto"/>
          </w:tcPr>
          <w:p w14:paraId="0AFAAB64" w14:textId="77777777" w:rsidR="0078051D" w:rsidRPr="0078246A" w:rsidRDefault="0078051D" w:rsidP="00E15CD5">
            <w:pPr>
              <w:tabs>
                <w:tab w:val="left" w:pos="5543"/>
              </w:tabs>
              <w:spacing w:before="120"/>
              <w:ind w:left="34"/>
              <w:contextualSpacing/>
              <w:jc w:val="both"/>
              <w:rPr>
                <w:rFonts w:ascii="Arial" w:eastAsia="Calibri" w:hAnsi="Arial" w:cs="Arial"/>
                <w:iCs/>
                <w:spacing w:val="-7"/>
                <w:w w:val="105"/>
                <w:sz w:val="18"/>
                <w:szCs w:val="18"/>
              </w:rPr>
            </w:pPr>
          </w:p>
        </w:tc>
        <w:tc>
          <w:tcPr>
            <w:tcW w:w="851" w:type="dxa"/>
            <w:tcBorders>
              <w:top w:val="nil"/>
              <w:left w:val="single" w:sz="4" w:space="0" w:color="auto"/>
              <w:bottom w:val="single" w:sz="4" w:space="0" w:color="auto"/>
            </w:tcBorders>
            <w:shd w:val="clear" w:color="auto" w:fill="auto"/>
          </w:tcPr>
          <w:p w14:paraId="4D8DCDD4" w14:textId="77777777" w:rsidR="0078051D" w:rsidRPr="0078246A" w:rsidRDefault="0078051D" w:rsidP="00E15CD5">
            <w:pPr>
              <w:tabs>
                <w:tab w:val="left" w:pos="5543"/>
              </w:tabs>
              <w:spacing w:before="120"/>
              <w:ind w:left="34"/>
              <w:contextualSpacing/>
              <w:jc w:val="both"/>
              <w:rPr>
                <w:rFonts w:ascii="Arial" w:eastAsia="Calibri" w:hAnsi="Arial" w:cs="Arial"/>
                <w:iCs/>
                <w:spacing w:val="-7"/>
                <w:w w:val="105"/>
                <w:sz w:val="18"/>
                <w:szCs w:val="18"/>
              </w:rPr>
            </w:pPr>
          </w:p>
        </w:tc>
        <w:tc>
          <w:tcPr>
            <w:tcW w:w="992" w:type="dxa"/>
            <w:tcBorders>
              <w:top w:val="nil"/>
              <w:left w:val="single" w:sz="4" w:space="0" w:color="auto"/>
              <w:bottom w:val="single" w:sz="4" w:space="0" w:color="auto"/>
            </w:tcBorders>
            <w:shd w:val="clear" w:color="auto" w:fill="auto"/>
          </w:tcPr>
          <w:p w14:paraId="541E2830" w14:textId="77777777" w:rsidR="0078051D" w:rsidRPr="0078246A" w:rsidRDefault="0078051D" w:rsidP="00E15CD5">
            <w:pPr>
              <w:tabs>
                <w:tab w:val="left" w:pos="5543"/>
              </w:tabs>
              <w:spacing w:before="120"/>
              <w:ind w:left="34"/>
              <w:contextualSpacing/>
              <w:jc w:val="both"/>
              <w:rPr>
                <w:rFonts w:ascii="Arial" w:eastAsia="Calibri" w:hAnsi="Arial" w:cs="Arial"/>
                <w:iCs/>
                <w:spacing w:val="-7"/>
                <w:w w:val="105"/>
                <w:sz w:val="18"/>
                <w:szCs w:val="18"/>
              </w:rPr>
            </w:pPr>
          </w:p>
        </w:tc>
      </w:tr>
    </w:tbl>
    <w:p w14:paraId="39E41715" w14:textId="77777777" w:rsidR="0078051D" w:rsidRPr="0078246A" w:rsidRDefault="0078051D" w:rsidP="0078051D">
      <w:pPr>
        <w:kinsoku w:val="0"/>
        <w:spacing w:before="120" w:after="120"/>
        <w:rPr>
          <w:rFonts w:ascii="Arial" w:hAnsi="Arial" w:cs="Arial"/>
          <w:b/>
          <w:sz w:val="18"/>
          <w:szCs w:val="18"/>
        </w:rPr>
      </w:pPr>
      <w:r w:rsidRPr="0078246A">
        <w:rPr>
          <w:rFonts w:ascii="Arial" w:hAnsi="Arial" w:cs="Arial"/>
          <w:b/>
          <w:sz w:val="18"/>
          <w:szCs w:val="18"/>
        </w:rPr>
        <w:t>Lập danh sách các bên liên quan và tóm tắt các thông tin đã tìm hiểu được vào bảng dưới đây:</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418"/>
        <w:gridCol w:w="1618"/>
        <w:gridCol w:w="1618"/>
        <w:gridCol w:w="2575"/>
        <w:gridCol w:w="1843"/>
      </w:tblGrid>
      <w:tr w:rsidR="0078051D" w:rsidRPr="0078246A" w14:paraId="06649FE0" w14:textId="77777777" w:rsidTr="00D84781">
        <w:tc>
          <w:tcPr>
            <w:tcW w:w="709" w:type="dxa"/>
            <w:shd w:val="clear" w:color="auto" w:fill="auto"/>
            <w:vAlign w:val="center"/>
          </w:tcPr>
          <w:p w14:paraId="7E564BEE" w14:textId="77777777" w:rsidR="0078051D" w:rsidRPr="0078246A" w:rsidRDefault="0078051D" w:rsidP="00D84781">
            <w:pPr>
              <w:kinsoku w:val="0"/>
              <w:spacing w:before="120"/>
              <w:jc w:val="center"/>
              <w:rPr>
                <w:rFonts w:ascii="Arial" w:hAnsi="Arial" w:cs="Arial"/>
                <w:b/>
                <w:sz w:val="18"/>
                <w:szCs w:val="18"/>
              </w:rPr>
            </w:pPr>
            <w:r w:rsidRPr="0078246A">
              <w:rPr>
                <w:rFonts w:ascii="Arial" w:hAnsi="Arial" w:cs="Arial"/>
                <w:b/>
                <w:sz w:val="18"/>
                <w:szCs w:val="18"/>
              </w:rPr>
              <w:t>STT</w:t>
            </w:r>
          </w:p>
        </w:tc>
        <w:tc>
          <w:tcPr>
            <w:tcW w:w="1418" w:type="dxa"/>
            <w:shd w:val="clear" w:color="auto" w:fill="auto"/>
            <w:vAlign w:val="center"/>
          </w:tcPr>
          <w:p w14:paraId="4FABD85B" w14:textId="77777777" w:rsidR="0078051D" w:rsidRPr="0078246A" w:rsidRDefault="0078051D" w:rsidP="00D84781">
            <w:pPr>
              <w:kinsoku w:val="0"/>
              <w:spacing w:before="120"/>
              <w:jc w:val="center"/>
              <w:rPr>
                <w:rFonts w:ascii="Arial" w:hAnsi="Arial" w:cs="Arial"/>
                <w:b/>
                <w:sz w:val="18"/>
                <w:szCs w:val="18"/>
              </w:rPr>
            </w:pPr>
            <w:r w:rsidRPr="0078246A">
              <w:rPr>
                <w:rFonts w:ascii="Arial" w:hAnsi="Arial" w:cs="Arial"/>
                <w:b/>
                <w:sz w:val="18"/>
                <w:szCs w:val="18"/>
              </w:rPr>
              <w:t>Tên</w:t>
            </w:r>
          </w:p>
        </w:tc>
        <w:tc>
          <w:tcPr>
            <w:tcW w:w="1618" w:type="dxa"/>
            <w:shd w:val="clear" w:color="auto" w:fill="auto"/>
            <w:vAlign w:val="center"/>
          </w:tcPr>
          <w:p w14:paraId="0E97EE4F" w14:textId="77777777" w:rsidR="0078051D" w:rsidRPr="0078246A" w:rsidRDefault="0078051D" w:rsidP="00D84781">
            <w:pPr>
              <w:kinsoku w:val="0"/>
              <w:spacing w:before="120"/>
              <w:jc w:val="center"/>
              <w:rPr>
                <w:rFonts w:ascii="Arial" w:hAnsi="Arial" w:cs="Arial"/>
                <w:b/>
                <w:sz w:val="18"/>
                <w:szCs w:val="18"/>
              </w:rPr>
            </w:pPr>
            <w:r w:rsidRPr="0078246A">
              <w:rPr>
                <w:rFonts w:ascii="Arial" w:hAnsi="Arial" w:cs="Arial"/>
                <w:b/>
                <w:sz w:val="18"/>
                <w:szCs w:val="18"/>
              </w:rPr>
              <w:t>Mối quan hệ</w:t>
            </w:r>
          </w:p>
        </w:tc>
        <w:tc>
          <w:tcPr>
            <w:tcW w:w="1618" w:type="dxa"/>
            <w:shd w:val="clear" w:color="auto" w:fill="auto"/>
            <w:vAlign w:val="center"/>
          </w:tcPr>
          <w:p w14:paraId="759DF89B" w14:textId="77777777" w:rsidR="0078051D" w:rsidRPr="0078246A" w:rsidRDefault="0078051D" w:rsidP="00D84781">
            <w:pPr>
              <w:kinsoku w:val="0"/>
              <w:spacing w:before="120"/>
              <w:jc w:val="center"/>
              <w:rPr>
                <w:rFonts w:ascii="Arial" w:hAnsi="Arial" w:cs="Arial"/>
                <w:b/>
                <w:sz w:val="18"/>
                <w:szCs w:val="18"/>
              </w:rPr>
            </w:pPr>
            <w:r w:rsidRPr="0078246A">
              <w:rPr>
                <w:rFonts w:ascii="Arial" w:hAnsi="Arial" w:cs="Arial"/>
                <w:b/>
                <w:sz w:val="18"/>
                <w:szCs w:val="18"/>
              </w:rPr>
              <w:t>Khoảng giá trị giao dịch</w:t>
            </w:r>
          </w:p>
        </w:tc>
        <w:tc>
          <w:tcPr>
            <w:tcW w:w="2575" w:type="dxa"/>
            <w:shd w:val="clear" w:color="auto" w:fill="auto"/>
            <w:vAlign w:val="center"/>
          </w:tcPr>
          <w:p w14:paraId="48573D15" w14:textId="77777777" w:rsidR="0078051D" w:rsidRPr="0078246A" w:rsidRDefault="0078051D" w:rsidP="00D84781">
            <w:pPr>
              <w:kinsoku w:val="0"/>
              <w:spacing w:before="120"/>
              <w:jc w:val="center"/>
              <w:rPr>
                <w:rFonts w:ascii="Arial" w:hAnsi="Arial" w:cs="Arial"/>
                <w:b/>
                <w:sz w:val="18"/>
                <w:szCs w:val="18"/>
              </w:rPr>
            </w:pPr>
            <w:r w:rsidRPr="0078246A">
              <w:rPr>
                <w:rFonts w:ascii="Arial" w:hAnsi="Arial" w:cs="Arial"/>
                <w:b/>
                <w:sz w:val="18"/>
                <w:szCs w:val="18"/>
              </w:rPr>
              <w:t xml:space="preserve">Lý do của giao dịch, </w:t>
            </w:r>
            <w:r w:rsidRPr="0078246A">
              <w:rPr>
                <w:rFonts w:ascii="Arial" w:hAnsi="Arial" w:cs="Arial"/>
                <w:b/>
                <w:sz w:val="18"/>
                <w:szCs w:val="18"/>
              </w:rPr>
              <w:br/>
              <w:t>các điều khoản và cơ sở đánh giá</w:t>
            </w:r>
          </w:p>
        </w:tc>
        <w:tc>
          <w:tcPr>
            <w:tcW w:w="1843" w:type="dxa"/>
            <w:shd w:val="clear" w:color="auto" w:fill="auto"/>
            <w:vAlign w:val="center"/>
          </w:tcPr>
          <w:p w14:paraId="55CF2253" w14:textId="77777777" w:rsidR="0078051D" w:rsidRPr="0078246A" w:rsidRDefault="0078051D" w:rsidP="00D84781">
            <w:pPr>
              <w:kinsoku w:val="0"/>
              <w:spacing w:before="120"/>
              <w:jc w:val="center"/>
              <w:rPr>
                <w:rFonts w:ascii="Arial" w:hAnsi="Arial" w:cs="Arial"/>
                <w:b/>
                <w:sz w:val="18"/>
                <w:szCs w:val="18"/>
              </w:rPr>
            </w:pPr>
            <w:r w:rsidRPr="0078246A">
              <w:rPr>
                <w:rFonts w:ascii="Arial" w:hAnsi="Arial" w:cs="Arial"/>
                <w:b/>
                <w:sz w:val="18"/>
                <w:szCs w:val="18"/>
              </w:rPr>
              <w:t>Tham chiếu giấy làm việc</w:t>
            </w:r>
          </w:p>
        </w:tc>
      </w:tr>
      <w:tr w:rsidR="0078051D" w:rsidRPr="0078246A" w14:paraId="7B6EDC78" w14:textId="77777777" w:rsidTr="00D84781">
        <w:tc>
          <w:tcPr>
            <w:tcW w:w="709" w:type="dxa"/>
            <w:shd w:val="clear" w:color="auto" w:fill="auto"/>
          </w:tcPr>
          <w:p w14:paraId="5D56000F" w14:textId="77777777" w:rsidR="0078051D" w:rsidRPr="0078246A" w:rsidRDefault="0078051D" w:rsidP="00D84781">
            <w:pPr>
              <w:kinsoku w:val="0"/>
              <w:spacing w:before="120"/>
              <w:rPr>
                <w:rFonts w:ascii="Arial" w:hAnsi="Arial" w:cs="Arial"/>
                <w:sz w:val="18"/>
                <w:szCs w:val="18"/>
              </w:rPr>
            </w:pPr>
          </w:p>
        </w:tc>
        <w:tc>
          <w:tcPr>
            <w:tcW w:w="1418" w:type="dxa"/>
            <w:shd w:val="clear" w:color="auto" w:fill="auto"/>
          </w:tcPr>
          <w:p w14:paraId="474D1551" w14:textId="77777777" w:rsidR="0078051D" w:rsidRPr="0078246A" w:rsidRDefault="0078051D" w:rsidP="00D84781">
            <w:pPr>
              <w:kinsoku w:val="0"/>
              <w:spacing w:before="120"/>
              <w:rPr>
                <w:rFonts w:ascii="Arial" w:hAnsi="Arial" w:cs="Arial"/>
                <w:sz w:val="18"/>
                <w:szCs w:val="18"/>
              </w:rPr>
            </w:pPr>
          </w:p>
        </w:tc>
        <w:tc>
          <w:tcPr>
            <w:tcW w:w="1618" w:type="dxa"/>
            <w:shd w:val="clear" w:color="auto" w:fill="auto"/>
          </w:tcPr>
          <w:p w14:paraId="7337A468" w14:textId="77777777" w:rsidR="0078051D" w:rsidRPr="0078246A" w:rsidRDefault="0078051D" w:rsidP="00D84781">
            <w:pPr>
              <w:kinsoku w:val="0"/>
              <w:spacing w:before="120"/>
              <w:rPr>
                <w:rFonts w:ascii="Arial" w:hAnsi="Arial" w:cs="Arial"/>
                <w:sz w:val="18"/>
                <w:szCs w:val="18"/>
              </w:rPr>
            </w:pPr>
          </w:p>
        </w:tc>
        <w:tc>
          <w:tcPr>
            <w:tcW w:w="1618" w:type="dxa"/>
            <w:shd w:val="clear" w:color="auto" w:fill="auto"/>
          </w:tcPr>
          <w:p w14:paraId="38AB1DC5" w14:textId="77777777" w:rsidR="0078051D" w:rsidRPr="0078246A" w:rsidRDefault="0078051D" w:rsidP="00D84781">
            <w:pPr>
              <w:kinsoku w:val="0"/>
              <w:spacing w:before="120"/>
              <w:rPr>
                <w:rFonts w:ascii="Arial" w:hAnsi="Arial" w:cs="Arial"/>
                <w:sz w:val="18"/>
                <w:szCs w:val="18"/>
              </w:rPr>
            </w:pPr>
          </w:p>
        </w:tc>
        <w:tc>
          <w:tcPr>
            <w:tcW w:w="2575" w:type="dxa"/>
            <w:shd w:val="clear" w:color="auto" w:fill="auto"/>
          </w:tcPr>
          <w:p w14:paraId="17A1EF4D" w14:textId="77777777" w:rsidR="0078051D" w:rsidRPr="0078246A" w:rsidRDefault="0078051D" w:rsidP="00D84781">
            <w:pPr>
              <w:kinsoku w:val="0"/>
              <w:spacing w:before="120"/>
              <w:rPr>
                <w:rFonts w:ascii="Arial" w:hAnsi="Arial" w:cs="Arial"/>
                <w:sz w:val="18"/>
                <w:szCs w:val="18"/>
              </w:rPr>
            </w:pPr>
          </w:p>
        </w:tc>
        <w:tc>
          <w:tcPr>
            <w:tcW w:w="1843" w:type="dxa"/>
            <w:shd w:val="clear" w:color="auto" w:fill="auto"/>
          </w:tcPr>
          <w:p w14:paraId="3A66238E" w14:textId="77777777" w:rsidR="0078051D" w:rsidRPr="0078246A" w:rsidRDefault="0078051D" w:rsidP="00D84781">
            <w:pPr>
              <w:kinsoku w:val="0"/>
              <w:spacing w:before="120"/>
              <w:rPr>
                <w:rFonts w:ascii="Arial" w:hAnsi="Arial" w:cs="Arial"/>
                <w:sz w:val="18"/>
                <w:szCs w:val="18"/>
              </w:rPr>
            </w:pPr>
          </w:p>
        </w:tc>
      </w:tr>
      <w:tr w:rsidR="0078051D" w:rsidRPr="0078246A" w14:paraId="3638AB9A" w14:textId="77777777" w:rsidTr="00D84781">
        <w:tc>
          <w:tcPr>
            <w:tcW w:w="709" w:type="dxa"/>
            <w:shd w:val="clear" w:color="auto" w:fill="auto"/>
          </w:tcPr>
          <w:p w14:paraId="670CD849" w14:textId="77777777" w:rsidR="0078051D" w:rsidRPr="0078246A" w:rsidRDefault="0078051D" w:rsidP="00D84781">
            <w:pPr>
              <w:kinsoku w:val="0"/>
              <w:spacing w:before="120"/>
              <w:rPr>
                <w:rFonts w:ascii="Arial" w:hAnsi="Arial" w:cs="Arial"/>
                <w:sz w:val="18"/>
                <w:szCs w:val="18"/>
              </w:rPr>
            </w:pPr>
          </w:p>
        </w:tc>
        <w:tc>
          <w:tcPr>
            <w:tcW w:w="1418" w:type="dxa"/>
            <w:shd w:val="clear" w:color="auto" w:fill="auto"/>
          </w:tcPr>
          <w:p w14:paraId="72D2498D" w14:textId="77777777" w:rsidR="0078051D" w:rsidRPr="0078246A" w:rsidRDefault="0078051D" w:rsidP="00D84781">
            <w:pPr>
              <w:kinsoku w:val="0"/>
              <w:spacing w:before="120"/>
              <w:rPr>
                <w:rFonts w:ascii="Arial" w:hAnsi="Arial" w:cs="Arial"/>
                <w:sz w:val="18"/>
                <w:szCs w:val="18"/>
              </w:rPr>
            </w:pPr>
          </w:p>
        </w:tc>
        <w:tc>
          <w:tcPr>
            <w:tcW w:w="1618" w:type="dxa"/>
            <w:shd w:val="clear" w:color="auto" w:fill="auto"/>
          </w:tcPr>
          <w:p w14:paraId="085C88AF" w14:textId="77777777" w:rsidR="0078051D" w:rsidRPr="0078246A" w:rsidRDefault="0078051D" w:rsidP="00D84781">
            <w:pPr>
              <w:kinsoku w:val="0"/>
              <w:spacing w:before="120"/>
              <w:rPr>
                <w:rFonts w:ascii="Arial" w:hAnsi="Arial" w:cs="Arial"/>
                <w:sz w:val="18"/>
                <w:szCs w:val="18"/>
              </w:rPr>
            </w:pPr>
          </w:p>
        </w:tc>
        <w:tc>
          <w:tcPr>
            <w:tcW w:w="1618" w:type="dxa"/>
            <w:shd w:val="clear" w:color="auto" w:fill="auto"/>
          </w:tcPr>
          <w:p w14:paraId="60F448C3" w14:textId="77777777" w:rsidR="0078051D" w:rsidRPr="0078246A" w:rsidRDefault="0078051D" w:rsidP="00D84781">
            <w:pPr>
              <w:kinsoku w:val="0"/>
              <w:spacing w:before="120"/>
              <w:rPr>
                <w:rFonts w:ascii="Arial" w:hAnsi="Arial" w:cs="Arial"/>
                <w:sz w:val="18"/>
                <w:szCs w:val="18"/>
              </w:rPr>
            </w:pPr>
          </w:p>
        </w:tc>
        <w:tc>
          <w:tcPr>
            <w:tcW w:w="2575" w:type="dxa"/>
            <w:shd w:val="clear" w:color="auto" w:fill="auto"/>
          </w:tcPr>
          <w:p w14:paraId="16983A9B" w14:textId="77777777" w:rsidR="0078051D" w:rsidRPr="0078246A" w:rsidRDefault="0078051D" w:rsidP="00D84781">
            <w:pPr>
              <w:kinsoku w:val="0"/>
              <w:spacing w:before="120"/>
              <w:rPr>
                <w:rFonts w:ascii="Arial" w:hAnsi="Arial" w:cs="Arial"/>
                <w:sz w:val="18"/>
                <w:szCs w:val="18"/>
              </w:rPr>
            </w:pPr>
          </w:p>
        </w:tc>
        <w:tc>
          <w:tcPr>
            <w:tcW w:w="1843" w:type="dxa"/>
            <w:shd w:val="clear" w:color="auto" w:fill="auto"/>
          </w:tcPr>
          <w:p w14:paraId="690D1703" w14:textId="77777777" w:rsidR="0078051D" w:rsidRPr="0078246A" w:rsidRDefault="0078051D" w:rsidP="00D84781">
            <w:pPr>
              <w:kinsoku w:val="0"/>
              <w:spacing w:before="120"/>
              <w:rPr>
                <w:rFonts w:ascii="Arial" w:hAnsi="Arial" w:cs="Arial"/>
                <w:sz w:val="18"/>
                <w:szCs w:val="18"/>
              </w:rPr>
            </w:pPr>
          </w:p>
        </w:tc>
      </w:tr>
    </w:tbl>
    <w:p w14:paraId="7FA0D893" w14:textId="77777777" w:rsidR="0078051D" w:rsidRPr="0078246A" w:rsidRDefault="0078051D" w:rsidP="0078051D">
      <w:pPr>
        <w:kinsoku w:val="0"/>
        <w:spacing w:before="120"/>
        <w:rPr>
          <w:rFonts w:ascii="Arial" w:hAnsi="Arial" w:cs="Arial"/>
          <w:b/>
          <w:sz w:val="18"/>
          <w:szCs w:val="18"/>
          <w:u w:val="single"/>
          <w:lang w:eastAsia="en-SG"/>
        </w:rPr>
      </w:pPr>
      <w:r w:rsidRPr="0078246A">
        <w:rPr>
          <w:rFonts w:ascii="Arial" w:hAnsi="Arial" w:cs="Arial"/>
          <w:b/>
          <w:sz w:val="18"/>
          <w:szCs w:val="18"/>
          <w:u w:val="single"/>
          <w:lang w:eastAsia="en-SG"/>
        </w:rPr>
        <w:t>Ban đầu (Lập kế hoạch)</w:t>
      </w:r>
    </w:p>
    <w:p w14:paraId="58A17018" w14:textId="77777777" w:rsidR="0078051D" w:rsidRPr="0078246A" w:rsidRDefault="0078051D" w:rsidP="0078051D">
      <w:pPr>
        <w:tabs>
          <w:tab w:val="left" w:pos="299"/>
          <w:tab w:val="left" w:pos="5670"/>
        </w:tabs>
        <w:kinsoku w:val="0"/>
        <w:ind w:right="72"/>
        <w:rPr>
          <w:rFonts w:ascii="Arial" w:hAnsi="Arial" w:cs="Arial"/>
          <w:sz w:val="18"/>
          <w:szCs w:val="18"/>
          <w:lang w:eastAsia="en-SG"/>
        </w:rPr>
      </w:pPr>
    </w:p>
    <w:p w14:paraId="445629C0" w14:textId="74D94BBC" w:rsidR="0078051D" w:rsidRPr="0078246A" w:rsidRDefault="0078051D" w:rsidP="0078051D">
      <w:pPr>
        <w:tabs>
          <w:tab w:val="left" w:pos="299"/>
          <w:tab w:val="left" w:pos="5670"/>
        </w:tabs>
        <w:kinsoku w:val="0"/>
        <w:ind w:right="72"/>
        <w:rPr>
          <w:rFonts w:ascii="Arial" w:hAnsi="Arial" w:cs="Arial"/>
          <w:sz w:val="18"/>
          <w:szCs w:val="18"/>
          <w:lang w:eastAsia="en-SG"/>
        </w:rPr>
      </w:pPr>
      <w:r w:rsidRPr="0078246A">
        <w:rPr>
          <w:rFonts w:ascii="Arial" w:hAnsi="Arial" w:cs="Arial"/>
          <w:sz w:val="18"/>
          <w:szCs w:val="18"/>
          <w:lang w:eastAsia="en-SG"/>
        </w:rPr>
        <w:t>Người lập:</w:t>
      </w:r>
      <w:r w:rsidRPr="0078246A">
        <w:rPr>
          <w:rFonts w:ascii="Arial" w:hAnsi="Arial" w:cs="Arial"/>
          <w:sz w:val="18"/>
          <w:szCs w:val="18"/>
          <w:lang w:eastAsia="en-SG"/>
        </w:rPr>
        <w:tab/>
        <w:t>Người soát xét</w:t>
      </w:r>
      <w:r w:rsidR="00F2576B" w:rsidRPr="0078246A">
        <w:rPr>
          <w:rFonts w:ascii="Arial" w:hAnsi="Arial" w:cs="Arial"/>
          <w:sz w:val="18"/>
          <w:szCs w:val="18"/>
          <w:lang w:eastAsia="en-SG"/>
        </w:rPr>
        <w:t xml:space="preserve"> 1</w:t>
      </w:r>
      <w:r w:rsidRPr="0078246A">
        <w:rPr>
          <w:rFonts w:ascii="Arial" w:hAnsi="Arial" w:cs="Arial"/>
          <w:sz w:val="18"/>
          <w:szCs w:val="18"/>
          <w:lang w:eastAsia="en-SG"/>
        </w:rPr>
        <w:t>:</w:t>
      </w:r>
    </w:p>
    <w:p w14:paraId="0311F7A9" w14:textId="77777777" w:rsidR="0078051D" w:rsidRPr="0078246A" w:rsidRDefault="00000000" w:rsidP="0078051D">
      <w:pPr>
        <w:tabs>
          <w:tab w:val="left" w:pos="299"/>
          <w:tab w:val="left" w:pos="5205"/>
          <w:tab w:val="left" w:pos="5369"/>
          <w:tab w:val="left" w:pos="5670"/>
        </w:tabs>
        <w:kinsoku w:val="0"/>
        <w:spacing w:line="276" w:lineRule="auto"/>
        <w:rPr>
          <w:rFonts w:ascii="Arial" w:hAnsi="Arial" w:cs="Arial"/>
          <w:sz w:val="18"/>
          <w:szCs w:val="18"/>
          <w:lang w:eastAsia="en-SG"/>
        </w:rPr>
      </w:pPr>
      <w:r>
        <w:rPr>
          <w:rFonts w:ascii="Arial" w:hAnsi="Arial" w:cs="Arial"/>
          <w:noProof/>
          <w:sz w:val="18"/>
          <w:szCs w:val="18"/>
          <w:lang w:val="en-SG" w:eastAsia="en-SG"/>
        </w:rPr>
        <w:pict w14:anchorId="4B5A9CCC">
          <v:shapetype id="_x0000_t32" coordsize="21600,21600" o:spt="32" o:oned="t" path="m,l21600,21600e" filled="f">
            <v:path arrowok="t" fillok="f" o:connecttype="none"/>
            <o:lock v:ext="edit" shapetype="t"/>
          </v:shapetype>
          <v:shape id="_x0000_s2059" type="#_x0000_t32" style="position:absolute;margin-left:282.9pt;margin-top:2.35pt;width:198.45pt;height:0;z-index: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38509,-1,-38509" strokeweight=".5pt"/>
        </w:pict>
      </w:r>
      <w:r>
        <w:rPr>
          <w:rFonts w:ascii="Arial" w:hAnsi="Arial" w:cs="Arial"/>
          <w:noProof/>
          <w:sz w:val="18"/>
          <w:szCs w:val="18"/>
          <w:lang w:val="en-SG" w:eastAsia="en-SG"/>
        </w:rPr>
        <w:pict w14:anchorId="6E3E1254">
          <v:shape id="_x0000_s2058" type="#_x0000_t32" style="position:absolute;margin-left:1.1pt;margin-top:2.35pt;width:222.15pt;height:0;z-index:1;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adj="-7001,-1,-7001" strokeweight=".5pt"/>
        </w:pict>
      </w:r>
    </w:p>
    <w:p w14:paraId="6356B3DB" w14:textId="77777777" w:rsidR="0078051D" w:rsidRPr="0078246A" w:rsidRDefault="0078051D" w:rsidP="0078051D">
      <w:pPr>
        <w:tabs>
          <w:tab w:val="left" w:pos="299"/>
          <w:tab w:val="left" w:pos="5670"/>
        </w:tabs>
        <w:kinsoku w:val="0"/>
        <w:rPr>
          <w:rFonts w:ascii="Arial" w:hAnsi="Arial" w:cs="Arial"/>
          <w:sz w:val="18"/>
          <w:szCs w:val="18"/>
          <w:lang w:eastAsia="en-SG"/>
        </w:rPr>
      </w:pPr>
      <w:r w:rsidRPr="0078246A">
        <w:rPr>
          <w:rFonts w:ascii="Arial" w:hAnsi="Arial" w:cs="Arial"/>
          <w:sz w:val="18"/>
          <w:szCs w:val="18"/>
          <w:lang w:eastAsia="en-SG"/>
        </w:rPr>
        <w:t>Ngày:</w:t>
      </w:r>
      <w:r w:rsidRPr="0078246A">
        <w:rPr>
          <w:rFonts w:ascii="Arial" w:hAnsi="Arial" w:cs="Arial"/>
          <w:sz w:val="18"/>
          <w:szCs w:val="18"/>
          <w:lang w:eastAsia="en-SG"/>
        </w:rPr>
        <w:tab/>
        <w:t>Ngày:</w:t>
      </w:r>
    </w:p>
    <w:p w14:paraId="103ED1E0" w14:textId="77777777" w:rsidR="0078051D" w:rsidRPr="0078246A" w:rsidRDefault="00000000" w:rsidP="0078051D">
      <w:pPr>
        <w:tabs>
          <w:tab w:val="left" w:pos="5040"/>
          <w:tab w:val="left" w:pos="5670"/>
        </w:tabs>
        <w:kinsoku w:val="0"/>
        <w:contextualSpacing/>
        <w:rPr>
          <w:rFonts w:ascii="Arial" w:hAnsi="Arial" w:cs="Arial"/>
          <w:sz w:val="18"/>
          <w:szCs w:val="18"/>
          <w:lang w:val="en-GB" w:eastAsia="en-SG"/>
        </w:rPr>
      </w:pPr>
      <w:r>
        <w:rPr>
          <w:rFonts w:ascii="Arial" w:hAnsi="Arial" w:cs="Arial"/>
          <w:noProof/>
          <w:sz w:val="18"/>
          <w:szCs w:val="18"/>
          <w:lang w:val="en-SG" w:eastAsia="en-SG"/>
        </w:rPr>
        <w:pict w14:anchorId="5E5200A6">
          <v:shape id="_x0000_s2061" type="#_x0000_t32" style="position:absolute;margin-left:308.55pt;margin-top:2pt;width:172.8pt;height:0;z-index: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adj="-47431,-1,-47431" strokeweight=".5pt"/>
        </w:pict>
      </w:r>
      <w:r>
        <w:rPr>
          <w:rFonts w:ascii="Arial" w:hAnsi="Arial" w:cs="Arial"/>
          <w:noProof/>
          <w:sz w:val="18"/>
          <w:szCs w:val="18"/>
          <w:lang w:val="en-SG" w:eastAsia="en-SG"/>
        </w:rPr>
        <w:pict w14:anchorId="0AEFBBF2">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60" type="#_x0000_t34" style="position:absolute;margin-left:24.2pt;margin-top:2pt;width:199.05pt;height:.05pt;z-index:3;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adj="10797,-82987200,-10320" strokeweight=".5pt"/>
        </w:pict>
      </w:r>
    </w:p>
    <w:p w14:paraId="3E98FB81" w14:textId="3796D5F2" w:rsidR="00F2576B" w:rsidRPr="0078246A" w:rsidRDefault="00F2576B" w:rsidP="00F2576B">
      <w:pPr>
        <w:tabs>
          <w:tab w:val="left" w:pos="299"/>
          <w:tab w:val="left" w:pos="5670"/>
        </w:tabs>
        <w:kinsoku w:val="0"/>
        <w:ind w:right="72"/>
        <w:rPr>
          <w:rFonts w:ascii="Arial" w:hAnsi="Arial" w:cs="Arial"/>
          <w:sz w:val="18"/>
          <w:szCs w:val="18"/>
          <w:lang w:eastAsia="en-SG"/>
        </w:rPr>
      </w:pPr>
      <w:r w:rsidRPr="0078246A">
        <w:rPr>
          <w:rFonts w:ascii="Arial" w:hAnsi="Arial" w:cs="Arial"/>
          <w:sz w:val="18"/>
          <w:szCs w:val="18"/>
          <w:lang w:eastAsia="en-SG"/>
        </w:rPr>
        <w:tab/>
      </w:r>
      <w:r w:rsidRPr="0078246A">
        <w:rPr>
          <w:rFonts w:ascii="Arial" w:hAnsi="Arial" w:cs="Arial"/>
          <w:sz w:val="18"/>
          <w:szCs w:val="18"/>
          <w:lang w:eastAsia="en-SG"/>
        </w:rPr>
        <w:tab/>
        <w:t>Người soát xét 2:</w:t>
      </w:r>
    </w:p>
    <w:p w14:paraId="1607D75F" w14:textId="77777777" w:rsidR="00F2576B" w:rsidRPr="0078246A" w:rsidRDefault="00000000" w:rsidP="00F2576B">
      <w:pPr>
        <w:tabs>
          <w:tab w:val="left" w:pos="299"/>
          <w:tab w:val="left" w:pos="5205"/>
          <w:tab w:val="left" w:pos="5369"/>
          <w:tab w:val="left" w:pos="5670"/>
        </w:tabs>
        <w:kinsoku w:val="0"/>
        <w:spacing w:line="276" w:lineRule="auto"/>
        <w:rPr>
          <w:rFonts w:ascii="Arial" w:hAnsi="Arial" w:cs="Arial"/>
          <w:sz w:val="18"/>
          <w:szCs w:val="18"/>
          <w:lang w:eastAsia="en-SG"/>
        </w:rPr>
      </w:pPr>
      <w:r>
        <w:rPr>
          <w:rFonts w:ascii="Arial" w:hAnsi="Arial" w:cs="Arial"/>
          <w:noProof/>
          <w:sz w:val="18"/>
          <w:szCs w:val="18"/>
          <w:lang w:val="en-SG" w:eastAsia="en-SG"/>
        </w:rPr>
        <w:pict w14:anchorId="404B8199">
          <v:shape id="_x0000_s2066" type="#_x0000_t32" style="position:absolute;margin-left:282.9pt;margin-top:2.35pt;width:198.45pt;height:0;z-index:9;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38509,-1,-38509" strokeweight=".5pt"/>
        </w:pict>
      </w:r>
    </w:p>
    <w:p w14:paraId="45DE170D" w14:textId="77777777" w:rsidR="00F2576B" w:rsidRPr="0078246A" w:rsidRDefault="00F2576B" w:rsidP="00F2576B">
      <w:pPr>
        <w:tabs>
          <w:tab w:val="left" w:pos="299"/>
          <w:tab w:val="left" w:pos="5670"/>
        </w:tabs>
        <w:kinsoku w:val="0"/>
        <w:rPr>
          <w:rFonts w:ascii="Arial" w:hAnsi="Arial" w:cs="Arial"/>
          <w:sz w:val="18"/>
          <w:szCs w:val="18"/>
          <w:lang w:eastAsia="en-SG"/>
        </w:rPr>
      </w:pPr>
      <w:r w:rsidRPr="0078246A">
        <w:rPr>
          <w:rFonts w:ascii="Arial" w:hAnsi="Arial" w:cs="Arial"/>
          <w:sz w:val="18"/>
          <w:szCs w:val="18"/>
          <w:lang w:eastAsia="en-SG"/>
        </w:rPr>
        <w:tab/>
      </w:r>
      <w:r w:rsidRPr="0078246A">
        <w:rPr>
          <w:rFonts w:ascii="Arial" w:hAnsi="Arial" w:cs="Arial"/>
          <w:sz w:val="18"/>
          <w:szCs w:val="18"/>
          <w:lang w:eastAsia="en-SG"/>
        </w:rPr>
        <w:tab/>
        <w:t>Ngày:</w:t>
      </w:r>
    </w:p>
    <w:p w14:paraId="67D61F55" w14:textId="44D815A2" w:rsidR="0078051D" w:rsidRPr="0078246A" w:rsidRDefault="00000000" w:rsidP="009952CB">
      <w:pPr>
        <w:tabs>
          <w:tab w:val="left" w:pos="5387"/>
        </w:tabs>
        <w:kinsoku w:val="0"/>
        <w:spacing w:before="120" w:after="120"/>
        <w:rPr>
          <w:rFonts w:ascii="Arial" w:hAnsi="Arial" w:cs="Arial"/>
          <w:b/>
          <w:sz w:val="18"/>
          <w:szCs w:val="18"/>
          <w:u w:val="single"/>
          <w:lang w:eastAsia="en-SG"/>
        </w:rPr>
      </w:pPr>
      <w:r>
        <w:rPr>
          <w:rFonts w:ascii="Arial" w:hAnsi="Arial" w:cs="Arial"/>
          <w:noProof/>
          <w:sz w:val="18"/>
          <w:szCs w:val="18"/>
          <w:lang w:eastAsia="en-SG"/>
        </w:rPr>
        <w:pict w14:anchorId="2BB7A09A">
          <v:shape id="_x0000_s2067" type="#_x0000_t32" style="position:absolute;margin-left:309.55pt;margin-top:1.2pt;width:172.8pt;height:0;z-index:1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adj="-47431,-1,-47431" strokeweight=".5pt"/>
        </w:pict>
      </w:r>
      <w:r w:rsidR="0078051D" w:rsidRPr="0078246A">
        <w:rPr>
          <w:rFonts w:ascii="Arial" w:hAnsi="Arial" w:cs="Arial"/>
          <w:b/>
          <w:sz w:val="18"/>
          <w:szCs w:val="18"/>
          <w:u w:val="single"/>
          <w:lang w:eastAsia="en-SG"/>
        </w:rPr>
        <w:t>Cập nhật cuối cùng</w:t>
      </w:r>
    </w:p>
    <w:p w14:paraId="01708334" w14:textId="5CEFFD37" w:rsidR="0078051D" w:rsidRPr="0078246A" w:rsidRDefault="0078051D" w:rsidP="0078051D">
      <w:pPr>
        <w:tabs>
          <w:tab w:val="left" w:pos="299"/>
          <w:tab w:val="left" w:pos="5670"/>
        </w:tabs>
        <w:kinsoku w:val="0"/>
        <w:ind w:right="72"/>
        <w:rPr>
          <w:rFonts w:ascii="Arial" w:hAnsi="Arial" w:cs="Arial"/>
          <w:sz w:val="18"/>
          <w:szCs w:val="18"/>
          <w:lang w:eastAsia="en-SG"/>
        </w:rPr>
      </w:pPr>
      <w:r w:rsidRPr="0078246A">
        <w:rPr>
          <w:rFonts w:ascii="Arial" w:hAnsi="Arial" w:cs="Arial"/>
          <w:sz w:val="18"/>
          <w:szCs w:val="18"/>
          <w:lang w:eastAsia="en-SG"/>
        </w:rPr>
        <w:t xml:space="preserve">Người lập: </w:t>
      </w:r>
      <w:r w:rsidRPr="0078246A">
        <w:rPr>
          <w:rFonts w:ascii="Arial" w:hAnsi="Arial" w:cs="Arial"/>
          <w:sz w:val="18"/>
          <w:szCs w:val="18"/>
          <w:lang w:eastAsia="en-SG"/>
        </w:rPr>
        <w:tab/>
        <w:t>Người soát xét</w:t>
      </w:r>
      <w:r w:rsidR="00F2576B" w:rsidRPr="0078246A">
        <w:rPr>
          <w:rFonts w:ascii="Arial" w:hAnsi="Arial" w:cs="Arial"/>
          <w:sz w:val="18"/>
          <w:szCs w:val="18"/>
          <w:lang w:eastAsia="en-SG"/>
        </w:rPr>
        <w:t xml:space="preserve"> 1</w:t>
      </w:r>
      <w:r w:rsidRPr="0078246A">
        <w:rPr>
          <w:rFonts w:ascii="Arial" w:hAnsi="Arial" w:cs="Arial"/>
          <w:sz w:val="18"/>
          <w:szCs w:val="18"/>
          <w:lang w:eastAsia="en-SG"/>
        </w:rPr>
        <w:t>:</w:t>
      </w:r>
    </w:p>
    <w:p w14:paraId="6A90D15B" w14:textId="77777777" w:rsidR="0078051D" w:rsidRPr="0078246A" w:rsidRDefault="00000000" w:rsidP="0078051D">
      <w:pPr>
        <w:tabs>
          <w:tab w:val="left" w:pos="299"/>
          <w:tab w:val="left" w:pos="5205"/>
          <w:tab w:val="left" w:pos="5369"/>
          <w:tab w:val="left" w:pos="5670"/>
        </w:tabs>
        <w:kinsoku w:val="0"/>
        <w:spacing w:line="276" w:lineRule="auto"/>
        <w:rPr>
          <w:rFonts w:ascii="Arial" w:hAnsi="Arial" w:cs="Arial"/>
          <w:sz w:val="18"/>
          <w:szCs w:val="18"/>
          <w:lang w:eastAsia="en-SG"/>
        </w:rPr>
      </w:pPr>
      <w:r>
        <w:rPr>
          <w:rFonts w:ascii="Arial" w:hAnsi="Arial" w:cs="Arial"/>
          <w:noProof/>
          <w:sz w:val="18"/>
          <w:szCs w:val="18"/>
          <w:lang w:val="en-SG" w:eastAsia="en-SG"/>
        </w:rPr>
        <w:pict w14:anchorId="2A09EC03">
          <v:shape id="_x0000_s2062" type="#_x0000_t34" style="position:absolute;margin-left:1.1pt;margin-top:2.35pt;width:222.15pt;height:.05pt;z-index:5;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adj="10798,-151761600,-7001" strokeweight=".5pt"/>
        </w:pict>
      </w:r>
      <w:r>
        <w:rPr>
          <w:rFonts w:ascii="Arial" w:hAnsi="Arial" w:cs="Arial"/>
          <w:noProof/>
          <w:sz w:val="18"/>
          <w:szCs w:val="18"/>
          <w:lang w:val="en-SG" w:eastAsia="en-SG"/>
        </w:rPr>
        <w:pict w14:anchorId="59AFF24D">
          <v:shape id="_x0000_s2063" type="#_x0000_t34" style="position:absolute;margin-left:282.9pt;margin-top:2.35pt;width:198.45pt;height:.05pt;z-index: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10797,-87609600,-38509" strokeweight=".5pt"/>
        </w:pict>
      </w:r>
    </w:p>
    <w:p w14:paraId="50BC785C" w14:textId="77777777" w:rsidR="0078051D" w:rsidRPr="0078246A" w:rsidRDefault="0078051D" w:rsidP="0078051D">
      <w:pPr>
        <w:tabs>
          <w:tab w:val="left" w:pos="299"/>
          <w:tab w:val="left" w:pos="5670"/>
        </w:tabs>
        <w:kinsoku w:val="0"/>
        <w:rPr>
          <w:rFonts w:ascii="Arial" w:hAnsi="Arial" w:cs="Arial"/>
          <w:sz w:val="18"/>
          <w:szCs w:val="18"/>
          <w:lang w:eastAsia="en-SG"/>
        </w:rPr>
      </w:pPr>
      <w:r w:rsidRPr="0078246A">
        <w:rPr>
          <w:rFonts w:ascii="Arial" w:hAnsi="Arial" w:cs="Arial"/>
          <w:sz w:val="18"/>
          <w:szCs w:val="18"/>
          <w:lang w:eastAsia="en-SG"/>
        </w:rPr>
        <w:t>Ngày:</w:t>
      </w:r>
      <w:r w:rsidRPr="0078246A">
        <w:rPr>
          <w:rFonts w:ascii="Arial" w:hAnsi="Arial" w:cs="Arial"/>
          <w:sz w:val="18"/>
          <w:szCs w:val="18"/>
          <w:lang w:eastAsia="en-SG"/>
        </w:rPr>
        <w:tab/>
        <w:t>Ngày:</w:t>
      </w:r>
    </w:p>
    <w:p w14:paraId="69623544" w14:textId="77777777" w:rsidR="0078051D" w:rsidRPr="0078246A" w:rsidRDefault="00000000" w:rsidP="0078051D">
      <w:pPr>
        <w:tabs>
          <w:tab w:val="left" w:pos="5040"/>
          <w:tab w:val="left" w:pos="5670"/>
        </w:tabs>
        <w:kinsoku w:val="0"/>
        <w:contextualSpacing/>
        <w:rPr>
          <w:rFonts w:ascii="Arial" w:hAnsi="Arial" w:cs="Arial"/>
          <w:sz w:val="18"/>
          <w:szCs w:val="18"/>
          <w:lang w:val="en-GB" w:eastAsia="en-SG"/>
        </w:rPr>
      </w:pPr>
      <w:r>
        <w:rPr>
          <w:rFonts w:ascii="Arial" w:hAnsi="Arial" w:cs="Arial"/>
          <w:noProof/>
          <w:sz w:val="18"/>
          <w:szCs w:val="18"/>
          <w:lang w:val="en-SG" w:eastAsia="en-SG"/>
        </w:rPr>
        <w:pict w14:anchorId="4DEF4B30">
          <v:shape id="_x0000_s2064" type="#_x0000_t32" style="position:absolute;margin-left:24.2pt;margin-top:2pt;width:199.05pt;height:0;z-index:7;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adj="-10320,-1,-10320" strokeweight=".5pt"/>
        </w:pict>
      </w:r>
      <w:r>
        <w:rPr>
          <w:rFonts w:ascii="Arial" w:hAnsi="Arial" w:cs="Arial"/>
          <w:noProof/>
          <w:sz w:val="18"/>
          <w:szCs w:val="18"/>
          <w:lang w:val="en-SG" w:eastAsia="en-SG"/>
        </w:rPr>
        <w:pict w14:anchorId="70245AC2">
          <v:shape id="_x0000_s2065" type="#_x0000_t32" style="position:absolute;margin-left:308.55pt;margin-top:2pt;width:172.8pt;height:0;z-index: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adj="-47431,-1,-47431" strokeweight=".5pt"/>
        </w:pict>
      </w:r>
    </w:p>
    <w:p w14:paraId="7C7AA074" w14:textId="3ACC7DF7" w:rsidR="00F2576B" w:rsidRPr="0078246A" w:rsidRDefault="00F2576B" w:rsidP="00F2576B">
      <w:pPr>
        <w:tabs>
          <w:tab w:val="left" w:pos="299"/>
          <w:tab w:val="left" w:pos="5670"/>
        </w:tabs>
        <w:kinsoku w:val="0"/>
        <w:ind w:right="72"/>
        <w:rPr>
          <w:rFonts w:ascii="Arial" w:hAnsi="Arial" w:cs="Arial"/>
          <w:sz w:val="18"/>
          <w:szCs w:val="18"/>
          <w:lang w:eastAsia="en-SG"/>
        </w:rPr>
      </w:pPr>
      <w:r w:rsidRPr="0078246A">
        <w:rPr>
          <w:rFonts w:ascii="Arial" w:hAnsi="Arial" w:cs="Arial"/>
          <w:sz w:val="18"/>
          <w:szCs w:val="18"/>
          <w:lang w:eastAsia="en-SG"/>
        </w:rPr>
        <w:tab/>
      </w:r>
      <w:r w:rsidRPr="0078246A">
        <w:rPr>
          <w:rFonts w:ascii="Arial" w:hAnsi="Arial" w:cs="Arial"/>
          <w:sz w:val="18"/>
          <w:szCs w:val="18"/>
          <w:lang w:eastAsia="en-SG"/>
        </w:rPr>
        <w:tab/>
        <w:t>Người soát xét 2:</w:t>
      </w:r>
    </w:p>
    <w:p w14:paraId="1DA3E9DF" w14:textId="5378D426" w:rsidR="00F2576B" w:rsidRPr="0078246A" w:rsidRDefault="00000000" w:rsidP="00F2576B">
      <w:pPr>
        <w:tabs>
          <w:tab w:val="left" w:pos="299"/>
          <w:tab w:val="left" w:pos="5205"/>
          <w:tab w:val="left" w:pos="5369"/>
          <w:tab w:val="left" w:pos="5670"/>
        </w:tabs>
        <w:kinsoku w:val="0"/>
        <w:spacing w:line="276" w:lineRule="auto"/>
        <w:rPr>
          <w:rFonts w:ascii="Arial" w:hAnsi="Arial" w:cs="Arial"/>
          <w:sz w:val="18"/>
          <w:szCs w:val="18"/>
          <w:lang w:eastAsia="en-SG"/>
        </w:rPr>
      </w:pPr>
      <w:r>
        <w:rPr>
          <w:rFonts w:ascii="Arial" w:hAnsi="Arial" w:cs="Arial"/>
          <w:noProof/>
          <w:sz w:val="18"/>
          <w:szCs w:val="18"/>
          <w:lang w:val="en-SG" w:eastAsia="en-SG"/>
        </w:rPr>
        <w:pict w14:anchorId="189F85C1">
          <v:shape id="_x0000_s2068" type="#_x0000_t32" style="position:absolute;margin-left:282.9pt;margin-top:2.35pt;width:198.45pt;height:0;z-index:11;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38509,-1,-38509" strokeweight=".5pt"/>
        </w:pict>
      </w:r>
    </w:p>
    <w:p w14:paraId="6448DF7D" w14:textId="5D6FA7EB" w:rsidR="00D54AB6" w:rsidRPr="00131A24" w:rsidRDefault="00000000" w:rsidP="009952CB">
      <w:pPr>
        <w:tabs>
          <w:tab w:val="left" w:pos="299"/>
          <w:tab w:val="left" w:pos="5670"/>
        </w:tabs>
        <w:kinsoku w:val="0"/>
        <w:rPr>
          <w:rFonts w:ascii="Arial" w:hAnsi="Arial" w:cs="Arial"/>
          <w:sz w:val="18"/>
          <w:szCs w:val="18"/>
        </w:rPr>
      </w:pPr>
      <w:r>
        <w:rPr>
          <w:rFonts w:ascii="Arial" w:hAnsi="Arial" w:cs="Arial"/>
          <w:noProof/>
          <w:sz w:val="18"/>
          <w:szCs w:val="18"/>
          <w:lang w:val="en-SG" w:eastAsia="en-SG"/>
        </w:rPr>
        <w:pict w14:anchorId="189F85C1">
          <v:shape id="_x0000_s2071" type="#_x0000_t34" style="position:absolute;margin-left:307.4pt;margin-top:12.45pt;width:178.45pt;height:.05pt;z-index: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10797,-324216000,-45264" strokeweight=".5pt"/>
        </w:pict>
      </w:r>
      <w:r w:rsidR="00F2576B" w:rsidRPr="0078246A">
        <w:rPr>
          <w:rFonts w:ascii="Arial" w:hAnsi="Arial" w:cs="Arial"/>
          <w:sz w:val="18"/>
          <w:szCs w:val="18"/>
          <w:lang w:eastAsia="en-SG"/>
        </w:rPr>
        <w:tab/>
      </w:r>
      <w:r w:rsidR="00F2576B" w:rsidRPr="0078246A">
        <w:rPr>
          <w:rFonts w:ascii="Arial" w:hAnsi="Arial" w:cs="Arial"/>
          <w:sz w:val="18"/>
          <w:szCs w:val="18"/>
          <w:lang w:eastAsia="en-SG"/>
        </w:rPr>
        <w:tab/>
        <w:t>Ngày:</w:t>
      </w:r>
    </w:p>
    <w:sectPr w:rsidR="00D54AB6" w:rsidRPr="00131A24" w:rsidSect="00E15CD5">
      <w:headerReference w:type="default" r:id="rId8"/>
      <w:footerReference w:type="default" r:id="rId9"/>
      <w:pgSz w:w="11909" w:h="16834" w:code="9"/>
      <w:pgMar w:top="381" w:right="850" w:bottom="1560" w:left="1411"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03EC2" w14:textId="77777777" w:rsidR="009118CC" w:rsidRDefault="009118CC">
      <w:r>
        <w:separator/>
      </w:r>
    </w:p>
  </w:endnote>
  <w:endnote w:type="continuationSeparator" w:id="0">
    <w:p w14:paraId="45FD309D" w14:textId="77777777" w:rsidR="009118CC" w:rsidRDefault="00911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DD2AD" w14:textId="05B13EB2" w:rsidR="0078051D" w:rsidRPr="00847134" w:rsidRDefault="00000000" w:rsidP="00996801">
    <w:pPr>
      <w:pStyle w:val="Footer"/>
      <w:spacing w:before="80"/>
      <w:ind w:left="1276"/>
      <w:rPr>
        <w:rFonts w:ascii="Arial" w:hAnsi="Arial" w:cs="Arial"/>
        <w:b/>
        <w:i/>
        <w:sz w:val="18"/>
        <w:szCs w:val="18"/>
      </w:rPr>
    </w:pPr>
    <w:r>
      <w:rPr>
        <w:noProof/>
      </w:rPr>
      <w:pict w14:anchorId="49C80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90" type="#_x0000_t75" style="position:absolute;left:0;text-align:left;margin-left:-5.35pt;margin-top:0;width:70.55pt;height:28pt;z-index: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18267C09">
        <v:line id="Straight Connector 1" o:spid="_x0000_s1089" style="position:absolute;left:0;text-align:left;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78051D">
      <w:rPr>
        <w:rFonts w:ascii="Arial" w:hAnsi="Arial" w:cs="Arial"/>
      </w:rPr>
      <w:t xml:space="preserve"> </w:t>
    </w:r>
    <w:r w:rsidR="000B481B">
      <w:rPr>
        <w:rFonts w:ascii="Arial" w:hAnsi="Arial" w:cs="Arial"/>
      </w:rPr>
      <w:tab/>
    </w:r>
    <w:r w:rsidR="0078051D" w:rsidRPr="00847134">
      <w:rPr>
        <w:rFonts w:ascii="Arial" w:hAnsi="Arial" w:cs="Arial"/>
        <w:b/>
        <w:i/>
        <w:sz w:val="18"/>
        <w:szCs w:val="18"/>
      </w:rPr>
      <w:t>Chương trình kiểm toán mẫu</w:t>
    </w:r>
    <w:r w:rsidR="004E42B2">
      <w:rPr>
        <w:rFonts w:ascii="Arial" w:hAnsi="Arial" w:cs="Arial"/>
        <w:b/>
        <w:i/>
        <w:sz w:val="18"/>
        <w:szCs w:val="18"/>
      </w:rPr>
      <w:t xml:space="preserve"> kiểm toán báo cáo tài chính tập đoàn</w:t>
    </w:r>
    <w:r w:rsidR="0078051D" w:rsidRPr="00847134">
      <w:rPr>
        <w:rFonts w:ascii="Arial" w:hAnsi="Arial" w:cs="Arial"/>
        <w:b/>
        <w:i/>
        <w:sz w:val="18"/>
        <w:szCs w:val="18"/>
      </w:rPr>
      <w:t xml:space="preserve"> </w:t>
    </w:r>
  </w:p>
  <w:p w14:paraId="6AB5D3C4" w14:textId="78034FCA" w:rsidR="0078051D" w:rsidRPr="00115E9D" w:rsidRDefault="0078051D" w:rsidP="00131A24">
    <w:pPr>
      <w:ind w:left="720" w:firstLine="720"/>
      <w:rPr>
        <w:sz w:val="2"/>
      </w:rPr>
    </w:pPr>
    <w:r w:rsidRPr="00847134">
      <w:rPr>
        <w:rFonts w:ascii="Arial" w:hAnsi="Arial" w:cs="Arial"/>
        <w:i/>
        <w:sz w:val="18"/>
        <w:szCs w:val="18"/>
      </w:rPr>
      <w:t xml:space="preserve">(Ban hành theo Quyết định số </w:t>
    </w:r>
    <w:r w:rsidR="007354B7">
      <w:rPr>
        <w:rFonts w:ascii="Arial" w:hAnsi="Arial" w:cs="Arial"/>
        <w:i/>
        <w:sz w:val="18"/>
        <w:szCs w:val="18"/>
      </w:rPr>
      <w:t>629</w:t>
    </w:r>
    <w:r w:rsidRPr="00847134">
      <w:rPr>
        <w:rFonts w:ascii="Arial" w:hAnsi="Arial" w:cs="Arial"/>
        <w:i/>
        <w:sz w:val="18"/>
        <w:szCs w:val="18"/>
      </w:rPr>
      <w:t>-</w:t>
    </w:r>
    <w:r w:rsidR="007354B7">
      <w:rPr>
        <w:rFonts w:ascii="Arial" w:hAnsi="Arial" w:cs="Arial"/>
        <w:i/>
        <w:sz w:val="18"/>
        <w:szCs w:val="18"/>
      </w:rPr>
      <w:t>2023</w:t>
    </w:r>
    <w:r w:rsidRPr="00847134">
      <w:rPr>
        <w:rFonts w:ascii="Arial" w:hAnsi="Arial" w:cs="Arial"/>
        <w:i/>
        <w:sz w:val="18"/>
        <w:szCs w:val="18"/>
      </w:rPr>
      <w:t xml:space="preserve">/QĐ-VACPA ngày </w:t>
    </w:r>
    <w:r w:rsidR="007354B7">
      <w:rPr>
        <w:rFonts w:ascii="Arial" w:hAnsi="Arial" w:cs="Arial"/>
        <w:i/>
        <w:sz w:val="18"/>
        <w:szCs w:val="18"/>
      </w:rPr>
      <w:t>15</w:t>
    </w:r>
    <w:r w:rsidRPr="00847134">
      <w:rPr>
        <w:rFonts w:ascii="Arial" w:hAnsi="Arial" w:cs="Arial"/>
        <w:i/>
        <w:sz w:val="18"/>
        <w:szCs w:val="18"/>
      </w:rPr>
      <w:t>/</w:t>
    </w:r>
    <w:r w:rsidR="007354B7">
      <w:rPr>
        <w:rFonts w:ascii="Arial" w:hAnsi="Arial" w:cs="Arial"/>
        <w:i/>
        <w:sz w:val="18"/>
        <w:szCs w:val="18"/>
      </w:rPr>
      <w:t>11</w:t>
    </w:r>
    <w:r w:rsidRPr="00847134">
      <w:rPr>
        <w:rFonts w:ascii="Arial" w:hAnsi="Arial" w:cs="Arial"/>
        <w:i/>
        <w:sz w:val="18"/>
        <w:szCs w:val="18"/>
      </w:rPr>
      <w:t>/</w:t>
    </w:r>
    <w:r w:rsidR="007354B7">
      <w:rPr>
        <w:rFonts w:ascii="Arial" w:hAnsi="Arial" w:cs="Arial"/>
        <w:i/>
        <w:sz w:val="18"/>
        <w:szCs w:val="18"/>
      </w:rPr>
      <w:t>2023</w:t>
    </w:r>
    <w:r w:rsidR="004E42B2"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B2C56" w14:textId="77777777" w:rsidR="009118CC" w:rsidRDefault="009118CC">
      <w:r>
        <w:separator/>
      </w:r>
    </w:p>
  </w:footnote>
  <w:footnote w:type="continuationSeparator" w:id="0">
    <w:p w14:paraId="337D00AE" w14:textId="77777777" w:rsidR="009118CC" w:rsidRDefault="00911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F0871" w14:textId="3AEECB73" w:rsidR="007A0FB7" w:rsidRPr="00BA4104" w:rsidRDefault="00EC1D7C" w:rsidP="00131A24">
    <w:pPr>
      <w:tabs>
        <w:tab w:val="left" w:pos="1192"/>
      </w:tabs>
      <w:spacing w:before="20"/>
      <w:ind w:left="-176" w:firstLine="339"/>
      <w:jc w:val="right"/>
    </w:pPr>
    <w:r>
      <w:rPr>
        <w:rStyle w:val="PageNumber"/>
        <w:rFonts w:ascii="Arial" w:hAnsi="Arial" w:cs="Arial"/>
        <w:b/>
        <w:sz w:val="24"/>
        <w:szCs w:val="24"/>
      </w:rPr>
      <w:t>CC4.B</w:t>
    </w:r>
    <w:r w:rsidRPr="00246482">
      <w:rPr>
        <w:rStyle w:val="PageNumber"/>
        <w:rFonts w:ascii="Arial" w:hAnsi="Arial" w:cs="Arial"/>
        <w:b/>
        <w:sz w:val="24"/>
        <w:szCs w:val="24"/>
      </w:rPr>
      <w:tab/>
    </w:r>
    <w:r w:rsidRPr="00485300">
      <w:rPr>
        <w:rStyle w:val="PageNumber"/>
        <w:rFonts w:ascii="Arial" w:hAnsi="Arial" w:cs="Arial"/>
        <w:sz w:val="18"/>
        <w:szCs w:val="18"/>
      </w:rPr>
      <w:fldChar w:fldCharType="begin"/>
    </w:r>
    <w:r w:rsidRPr="00485300">
      <w:rPr>
        <w:rStyle w:val="PageNumber"/>
        <w:rFonts w:ascii="Arial" w:hAnsi="Arial" w:cs="Arial"/>
        <w:sz w:val="18"/>
        <w:szCs w:val="18"/>
      </w:rPr>
      <w:instrText xml:space="preserve"> PAGE </w:instrText>
    </w:r>
    <w:r w:rsidRPr="00485300">
      <w:rPr>
        <w:rStyle w:val="PageNumber"/>
        <w:rFonts w:ascii="Arial" w:hAnsi="Arial" w:cs="Arial"/>
        <w:sz w:val="18"/>
        <w:szCs w:val="18"/>
      </w:rPr>
      <w:fldChar w:fldCharType="separate"/>
    </w:r>
    <w:r w:rsidRPr="00485300">
      <w:rPr>
        <w:rStyle w:val="PageNumber"/>
        <w:rFonts w:ascii="Arial" w:hAnsi="Arial" w:cs="Arial"/>
        <w:noProof/>
        <w:sz w:val="18"/>
        <w:szCs w:val="18"/>
      </w:rPr>
      <w:t>3</w:t>
    </w:r>
    <w:r w:rsidRPr="00485300">
      <w:rPr>
        <w:rStyle w:val="PageNumber"/>
        <w:rFonts w:ascii="Arial" w:hAnsi="Arial" w:cs="Arial"/>
        <w:sz w:val="18"/>
        <w:szCs w:val="18"/>
      </w:rPr>
      <w:fldChar w:fldCharType="end"/>
    </w:r>
    <w:r w:rsidRPr="00485300">
      <w:rPr>
        <w:rStyle w:val="PageNumber"/>
        <w:rFonts w:ascii="Arial" w:hAnsi="Arial" w:cs="Arial"/>
        <w:sz w:val="18"/>
        <w:szCs w:val="18"/>
      </w:rPr>
      <w:t>/</w:t>
    </w:r>
    <w:r w:rsidRPr="00485300">
      <w:rPr>
        <w:rStyle w:val="PageNumber"/>
        <w:rFonts w:ascii="Arial" w:hAnsi="Arial" w:cs="Arial"/>
        <w:sz w:val="18"/>
        <w:szCs w:val="18"/>
      </w:rPr>
      <w:fldChar w:fldCharType="begin"/>
    </w:r>
    <w:r w:rsidRPr="00485300">
      <w:rPr>
        <w:rStyle w:val="PageNumber"/>
        <w:rFonts w:ascii="Arial" w:hAnsi="Arial" w:cs="Arial"/>
        <w:sz w:val="18"/>
        <w:szCs w:val="18"/>
      </w:rPr>
      <w:instrText xml:space="preserve"> NUMPAGES </w:instrText>
    </w:r>
    <w:r w:rsidRPr="00485300">
      <w:rPr>
        <w:rStyle w:val="PageNumber"/>
        <w:rFonts w:ascii="Arial" w:hAnsi="Arial" w:cs="Arial"/>
        <w:sz w:val="18"/>
        <w:szCs w:val="18"/>
      </w:rPr>
      <w:fldChar w:fldCharType="separate"/>
    </w:r>
    <w:r w:rsidRPr="00485300">
      <w:rPr>
        <w:rStyle w:val="PageNumber"/>
        <w:rFonts w:ascii="Arial" w:hAnsi="Arial" w:cs="Arial"/>
        <w:noProof/>
        <w:sz w:val="18"/>
        <w:szCs w:val="18"/>
      </w:rPr>
      <w:t>3</w:t>
    </w:r>
    <w:r w:rsidRPr="00485300">
      <w:rPr>
        <w:rStyle w:val="PageNumbe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53F8B"/>
    <w:multiLevelType w:val="hybridMultilevel"/>
    <w:tmpl w:val="E0387E1E"/>
    <w:lvl w:ilvl="0" w:tplc="75D881FE">
      <w:start w:val="1"/>
      <w:numFmt w:val="decimal"/>
      <w:lvlText w:val="(%1)"/>
      <w:lvlJc w:val="left"/>
      <w:pPr>
        <w:ind w:left="720" w:hanging="360"/>
      </w:pPr>
      <w:rPr>
        <w:rFonts w:hint="default"/>
      </w:rPr>
    </w:lvl>
    <w:lvl w:ilvl="1" w:tplc="CCA80414">
      <w:start w:val="1"/>
      <w:numFmt w:val="lowerLetter"/>
      <w:lvlText w:val="(%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924CC1"/>
    <w:multiLevelType w:val="hybridMultilevel"/>
    <w:tmpl w:val="8096667C"/>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03033F0D"/>
    <w:multiLevelType w:val="hybridMultilevel"/>
    <w:tmpl w:val="3ED25036"/>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8874383"/>
    <w:multiLevelType w:val="hybridMultilevel"/>
    <w:tmpl w:val="588C5314"/>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0A481B38"/>
    <w:multiLevelType w:val="multilevel"/>
    <w:tmpl w:val="7BDC06B2"/>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705671"/>
    <w:multiLevelType w:val="hybridMultilevel"/>
    <w:tmpl w:val="9D683018"/>
    <w:lvl w:ilvl="0" w:tplc="8E721FBC">
      <w:start w:val="1"/>
      <w:numFmt w:val="decimal"/>
      <w:lvlText w:val="(%1)"/>
      <w:lvlJc w:val="left"/>
      <w:pPr>
        <w:tabs>
          <w:tab w:val="num" w:pos="798"/>
        </w:tabs>
        <w:ind w:left="798" w:hanging="360"/>
      </w:pPr>
      <w:rPr>
        <w:rFonts w:hint="default"/>
      </w:rPr>
    </w:lvl>
    <w:lvl w:ilvl="1" w:tplc="04090019" w:tentative="1">
      <w:start w:val="1"/>
      <w:numFmt w:val="lowerLetter"/>
      <w:lvlText w:val="%2."/>
      <w:lvlJc w:val="left"/>
      <w:pPr>
        <w:tabs>
          <w:tab w:val="num" w:pos="1398"/>
        </w:tabs>
        <w:ind w:left="1398" w:hanging="360"/>
      </w:pPr>
    </w:lvl>
    <w:lvl w:ilvl="2" w:tplc="0409001B" w:tentative="1">
      <w:start w:val="1"/>
      <w:numFmt w:val="lowerRoman"/>
      <w:lvlText w:val="%3."/>
      <w:lvlJc w:val="right"/>
      <w:pPr>
        <w:tabs>
          <w:tab w:val="num" w:pos="2118"/>
        </w:tabs>
        <w:ind w:left="2118" w:hanging="180"/>
      </w:pPr>
    </w:lvl>
    <w:lvl w:ilvl="3" w:tplc="0409000F" w:tentative="1">
      <w:start w:val="1"/>
      <w:numFmt w:val="decimal"/>
      <w:lvlText w:val="%4."/>
      <w:lvlJc w:val="left"/>
      <w:pPr>
        <w:tabs>
          <w:tab w:val="num" w:pos="2838"/>
        </w:tabs>
        <w:ind w:left="2838" w:hanging="360"/>
      </w:pPr>
    </w:lvl>
    <w:lvl w:ilvl="4" w:tplc="04090019" w:tentative="1">
      <w:start w:val="1"/>
      <w:numFmt w:val="lowerLetter"/>
      <w:lvlText w:val="%5."/>
      <w:lvlJc w:val="left"/>
      <w:pPr>
        <w:tabs>
          <w:tab w:val="num" w:pos="3558"/>
        </w:tabs>
        <w:ind w:left="3558" w:hanging="360"/>
      </w:pPr>
    </w:lvl>
    <w:lvl w:ilvl="5" w:tplc="0409001B" w:tentative="1">
      <w:start w:val="1"/>
      <w:numFmt w:val="lowerRoman"/>
      <w:lvlText w:val="%6."/>
      <w:lvlJc w:val="right"/>
      <w:pPr>
        <w:tabs>
          <w:tab w:val="num" w:pos="4278"/>
        </w:tabs>
        <w:ind w:left="4278" w:hanging="180"/>
      </w:pPr>
    </w:lvl>
    <w:lvl w:ilvl="6" w:tplc="0409000F" w:tentative="1">
      <w:start w:val="1"/>
      <w:numFmt w:val="decimal"/>
      <w:lvlText w:val="%7."/>
      <w:lvlJc w:val="left"/>
      <w:pPr>
        <w:tabs>
          <w:tab w:val="num" w:pos="4998"/>
        </w:tabs>
        <w:ind w:left="4998" w:hanging="360"/>
      </w:pPr>
    </w:lvl>
    <w:lvl w:ilvl="7" w:tplc="04090019" w:tentative="1">
      <w:start w:val="1"/>
      <w:numFmt w:val="lowerLetter"/>
      <w:lvlText w:val="%8."/>
      <w:lvlJc w:val="left"/>
      <w:pPr>
        <w:tabs>
          <w:tab w:val="num" w:pos="5718"/>
        </w:tabs>
        <w:ind w:left="5718" w:hanging="360"/>
      </w:pPr>
    </w:lvl>
    <w:lvl w:ilvl="8" w:tplc="0409001B" w:tentative="1">
      <w:start w:val="1"/>
      <w:numFmt w:val="lowerRoman"/>
      <w:lvlText w:val="%9."/>
      <w:lvlJc w:val="right"/>
      <w:pPr>
        <w:tabs>
          <w:tab w:val="num" w:pos="6438"/>
        </w:tabs>
        <w:ind w:left="6438" w:hanging="180"/>
      </w:pPr>
    </w:lvl>
  </w:abstractNum>
  <w:abstractNum w:abstractNumId="6" w15:restartNumberingAfterBreak="0">
    <w:nsid w:val="0F625DEF"/>
    <w:multiLevelType w:val="hybridMultilevel"/>
    <w:tmpl w:val="F82EAC4C"/>
    <w:lvl w:ilvl="0" w:tplc="F29002B4">
      <w:start w:val="1"/>
      <w:numFmt w:val="decimal"/>
      <w:lvlText w:val="(%1) "/>
      <w:lvlJc w:val="left"/>
      <w:pPr>
        <w:tabs>
          <w:tab w:val="num" w:pos="360"/>
        </w:tabs>
        <w:ind w:left="360" w:hanging="360"/>
      </w:pPr>
      <w:rPr>
        <w:rFonts w:ascii="Arial" w:hAnsi="Arial" w:cs="Times New Roman" w:hint="default"/>
        <w:b w:val="0"/>
        <w:i w:val="0"/>
        <w:color w:val="auto"/>
        <w:sz w:val="20"/>
        <w:szCs w:val="26"/>
      </w:rPr>
    </w:lvl>
    <w:lvl w:ilvl="1" w:tplc="042A0019" w:tentative="1">
      <w:start w:val="1"/>
      <w:numFmt w:val="lowerLetter"/>
      <w:lvlText w:val="%2."/>
      <w:lvlJc w:val="left"/>
      <w:pPr>
        <w:ind w:left="900" w:hanging="360"/>
      </w:pPr>
    </w:lvl>
    <w:lvl w:ilvl="2" w:tplc="042A001B" w:tentative="1">
      <w:start w:val="1"/>
      <w:numFmt w:val="lowerRoman"/>
      <w:lvlText w:val="%3."/>
      <w:lvlJc w:val="right"/>
      <w:pPr>
        <w:ind w:left="1620" w:hanging="180"/>
      </w:pPr>
    </w:lvl>
    <w:lvl w:ilvl="3" w:tplc="042A000F" w:tentative="1">
      <w:start w:val="1"/>
      <w:numFmt w:val="decimal"/>
      <w:lvlText w:val="%4."/>
      <w:lvlJc w:val="left"/>
      <w:pPr>
        <w:ind w:left="2340" w:hanging="360"/>
      </w:pPr>
    </w:lvl>
    <w:lvl w:ilvl="4" w:tplc="042A0019" w:tentative="1">
      <w:start w:val="1"/>
      <w:numFmt w:val="lowerLetter"/>
      <w:lvlText w:val="%5."/>
      <w:lvlJc w:val="left"/>
      <w:pPr>
        <w:ind w:left="3060" w:hanging="360"/>
      </w:pPr>
    </w:lvl>
    <w:lvl w:ilvl="5" w:tplc="042A001B" w:tentative="1">
      <w:start w:val="1"/>
      <w:numFmt w:val="lowerRoman"/>
      <w:lvlText w:val="%6."/>
      <w:lvlJc w:val="right"/>
      <w:pPr>
        <w:ind w:left="3780" w:hanging="180"/>
      </w:pPr>
    </w:lvl>
    <w:lvl w:ilvl="6" w:tplc="042A000F" w:tentative="1">
      <w:start w:val="1"/>
      <w:numFmt w:val="decimal"/>
      <w:lvlText w:val="%7."/>
      <w:lvlJc w:val="left"/>
      <w:pPr>
        <w:ind w:left="4500" w:hanging="360"/>
      </w:pPr>
    </w:lvl>
    <w:lvl w:ilvl="7" w:tplc="042A0019" w:tentative="1">
      <w:start w:val="1"/>
      <w:numFmt w:val="lowerLetter"/>
      <w:lvlText w:val="%8."/>
      <w:lvlJc w:val="left"/>
      <w:pPr>
        <w:ind w:left="5220" w:hanging="360"/>
      </w:pPr>
    </w:lvl>
    <w:lvl w:ilvl="8" w:tplc="042A001B" w:tentative="1">
      <w:start w:val="1"/>
      <w:numFmt w:val="lowerRoman"/>
      <w:lvlText w:val="%9."/>
      <w:lvlJc w:val="right"/>
      <w:pPr>
        <w:ind w:left="5940" w:hanging="180"/>
      </w:pPr>
    </w:lvl>
  </w:abstractNum>
  <w:abstractNum w:abstractNumId="7" w15:restartNumberingAfterBreak="0">
    <w:nsid w:val="11CB52DC"/>
    <w:multiLevelType w:val="hybridMultilevel"/>
    <w:tmpl w:val="85E08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43D1E"/>
    <w:multiLevelType w:val="hybridMultilevel"/>
    <w:tmpl w:val="5EE28250"/>
    <w:lvl w:ilvl="0" w:tplc="8E721FBC">
      <w:start w:val="1"/>
      <w:numFmt w:val="decimal"/>
      <w:lvlText w:val="(%1)"/>
      <w:lvlJc w:val="left"/>
      <w:pPr>
        <w:tabs>
          <w:tab w:val="num" w:pos="798"/>
        </w:tabs>
        <w:ind w:left="798" w:hanging="360"/>
      </w:pPr>
      <w:rPr>
        <w:rFonts w:hint="default"/>
      </w:rPr>
    </w:lvl>
    <w:lvl w:ilvl="1" w:tplc="04090019" w:tentative="1">
      <w:start w:val="1"/>
      <w:numFmt w:val="lowerLetter"/>
      <w:lvlText w:val="%2."/>
      <w:lvlJc w:val="left"/>
      <w:pPr>
        <w:tabs>
          <w:tab w:val="num" w:pos="1398"/>
        </w:tabs>
        <w:ind w:left="1398" w:hanging="360"/>
      </w:pPr>
    </w:lvl>
    <w:lvl w:ilvl="2" w:tplc="0409001B" w:tentative="1">
      <w:start w:val="1"/>
      <w:numFmt w:val="lowerRoman"/>
      <w:lvlText w:val="%3."/>
      <w:lvlJc w:val="right"/>
      <w:pPr>
        <w:tabs>
          <w:tab w:val="num" w:pos="2118"/>
        </w:tabs>
        <w:ind w:left="2118" w:hanging="180"/>
      </w:pPr>
    </w:lvl>
    <w:lvl w:ilvl="3" w:tplc="0409000F" w:tentative="1">
      <w:start w:val="1"/>
      <w:numFmt w:val="decimal"/>
      <w:lvlText w:val="%4."/>
      <w:lvlJc w:val="left"/>
      <w:pPr>
        <w:tabs>
          <w:tab w:val="num" w:pos="2838"/>
        </w:tabs>
        <w:ind w:left="2838" w:hanging="360"/>
      </w:pPr>
    </w:lvl>
    <w:lvl w:ilvl="4" w:tplc="04090019" w:tentative="1">
      <w:start w:val="1"/>
      <w:numFmt w:val="lowerLetter"/>
      <w:lvlText w:val="%5."/>
      <w:lvlJc w:val="left"/>
      <w:pPr>
        <w:tabs>
          <w:tab w:val="num" w:pos="3558"/>
        </w:tabs>
        <w:ind w:left="3558" w:hanging="360"/>
      </w:pPr>
    </w:lvl>
    <w:lvl w:ilvl="5" w:tplc="0409001B" w:tentative="1">
      <w:start w:val="1"/>
      <w:numFmt w:val="lowerRoman"/>
      <w:lvlText w:val="%6."/>
      <w:lvlJc w:val="right"/>
      <w:pPr>
        <w:tabs>
          <w:tab w:val="num" w:pos="4278"/>
        </w:tabs>
        <w:ind w:left="4278" w:hanging="180"/>
      </w:pPr>
    </w:lvl>
    <w:lvl w:ilvl="6" w:tplc="0409000F" w:tentative="1">
      <w:start w:val="1"/>
      <w:numFmt w:val="decimal"/>
      <w:lvlText w:val="%7."/>
      <w:lvlJc w:val="left"/>
      <w:pPr>
        <w:tabs>
          <w:tab w:val="num" w:pos="4998"/>
        </w:tabs>
        <w:ind w:left="4998" w:hanging="360"/>
      </w:pPr>
    </w:lvl>
    <w:lvl w:ilvl="7" w:tplc="04090019" w:tentative="1">
      <w:start w:val="1"/>
      <w:numFmt w:val="lowerLetter"/>
      <w:lvlText w:val="%8."/>
      <w:lvlJc w:val="left"/>
      <w:pPr>
        <w:tabs>
          <w:tab w:val="num" w:pos="5718"/>
        </w:tabs>
        <w:ind w:left="5718" w:hanging="360"/>
      </w:pPr>
    </w:lvl>
    <w:lvl w:ilvl="8" w:tplc="0409001B" w:tentative="1">
      <w:start w:val="1"/>
      <w:numFmt w:val="lowerRoman"/>
      <w:lvlText w:val="%9."/>
      <w:lvlJc w:val="right"/>
      <w:pPr>
        <w:tabs>
          <w:tab w:val="num" w:pos="6438"/>
        </w:tabs>
        <w:ind w:left="6438" w:hanging="180"/>
      </w:pPr>
    </w:lvl>
  </w:abstractNum>
  <w:abstractNum w:abstractNumId="9" w15:restartNumberingAfterBreak="0">
    <w:nsid w:val="14326D5B"/>
    <w:multiLevelType w:val="multilevel"/>
    <w:tmpl w:val="96E8BAB8"/>
    <w:lvl w:ilvl="0">
      <w:start w:val="1"/>
      <w:numFmt w:val="decimal"/>
      <w:lvlText w:val="(%1)"/>
      <w:lvlJc w:val="left"/>
      <w:pPr>
        <w:tabs>
          <w:tab w:val="num" w:pos="360"/>
        </w:tabs>
        <w:ind w:left="360" w:hanging="360"/>
      </w:pPr>
      <w:rPr>
        <w:rFonts w:hint="default"/>
        <w:i w:val="0"/>
        <w:sz w:val="20"/>
        <w:szCs w:val="20"/>
      </w:rPr>
    </w:lvl>
    <w:lvl w:ilvl="1">
      <w:start w:val="1"/>
      <w:numFmt w:val="decimal"/>
      <w:lvlText w:val="2.%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58D71C6"/>
    <w:multiLevelType w:val="hybridMultilevel"/>
    <w:tmpl w:val="0D942A90"/>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1" w15:restartNumberingAfterBreak="0">
    <w:nsid w:val="1EF7201C"/>
    <w:multiLevelType w:val="hybridMultilevel"/>
    <w:tmpl w:val="1288457E"/>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15:restartNumberingAfterBreak="0">
    <w:nsid w:val="200639B2"/>
    <w:multiLevelType w:val="multilevel"/>
    <w:tmpl w:val="54469A2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1B012DC"/>
    <w:multiLevelType w:val="hybridMultilevel"/>
    <w:tmpl w:val="5088C2F6"/>
    <w:lvl w:ilvl="0" w:tplc="48090019">
      <w:start w:val="1"/>
      <w:numFmt w:val="lowerLetter"/>
      <w:lvlText w:val="%1."/>
      <w:lvlJc w:val="lef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4" w15:restartNumberingAfterBreak="0">
    <w:nsid w:val="21CF2EE5"/>
    <w:multiLevelType w:val="hybridMultilevel"/>
    <w:tmpl w:val="73B42E7A"/>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5" w15:restartNumberingAfterBreak="0">
    <w:nsid w:val="221C5486"/>
    <w:multiLevelType w:val="hybridMultilevel"/>
    <w:tmpl w:val="6F7C486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4F73E5E"/>
    <w:multiLevelType w:val="hybridMultilevel"/>
    <w:tmpl w:val="5C160DCC"/>
    <w:lvl w:ilvl="0" w:tplc="92428C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7D51C6"/>
    <w:multiLevelType w:val="hybridMultilevel"/>
    <w:tmpl w:val="B76C1C26"/>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26D31C35"/>
    <w:multiLevelType w:val="multilevel"/>
    <w:tmpl w:val="8CC023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A3017E"/>
    <w:multiLevelType w:val="hybridMultilevel"/>
    <w:tmpl w:val="63EE3396"/>
    <w:lvl w:ilvl="0" w:tplc="5050A780">
      <w:start w:val="1"/>
      <w:numFmt w:val="decimal"/>
      <w:lvlText w:val="(%1)"/>
      <w:lvlJc w:val="left"/>
      <w:pPr>
        <w:tabs>
          <w:tab w:val="num" w:pos="580"/>
        </w:tabs>
        <w:ind w:left="580" w:hanging="360"/>
      </w:pPr>
      <w:rPr>
        <w:rFonts w:hint="default"/>
        <w:i w:val="0"/>
        <w:sz w:val="20"/>
        <w:szCs w:val="20"/>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0" w15:restartNumberingAfterBreak="0">
    <w:nsid w:val="31CA6026"/>
    <w:multiLevelType w:val="hybridMultilevel"/>
    <w:tmpl w:val="0C06C824"/>
    <w:lvl w:ilvl="0" w:tplc="9B3E4348">
      <w:start w:val="1"/>
      <w:numFmt w:val="decimal"/>
      <w:lvlText w:val="(%1)"/>
      <w:lvlJc w:val="left"/>
      <w:pPr>
        <w:tabs>
          <w:tab w:val="num" w:pos="644"/>
        </w:tabs>
        <w:ind w:left="644" w:hanging="360"/>
      </w:pPr>
      <w:rPr>
        <w:rFonts w:hint="default"/>
        <w:i w:val="0"/>
        <w:sz w:val="20"/>
        <w:szCs w:val="20"/>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1" w15:restartNumberingAfterBreak="0">
    <w:nsid w:val="37405990"/>
    <w:multiLevelType w:val="hybridMultilevel"/>
    <w:tmpl w:val="6B9486D8"/>
    <w:lvl w:ilvl="0" w:tplc="CCA80414">
      <w:start w:val="1"/>
      <w:numFmt w:val="lowerLetter"/>
      <w:lvlText w:val="(%1)"/>
      <w:lvlJc w:val="left"/>
      <w:pPr>
        <w:ind w:left="144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21D23AC"/>
    <w:multiLevelType w:val="hybridMultilevel"/>
    <w:tmpl w:val="DDF6DA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4AE46368"/>
    <w:multiLevelType w:val="hybridMultilevel"/>
    <w:tmpl w:val="BB287A18"/>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4"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4DBE4284"/>
    <w:multiLevelType w:val="hybridMultilevel"/>
    <w:tmpl w:val="F8EAD2C8"/>
    <w:lvl w:ilvl="0" w:tplc="4809001B">
      <w:start w:val="1"/>
      <w:numFmt w:val="lowerRoman"/>
      <w:lvlText w:val="%1."/>
      <w:lvlJc w:val="righ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6" w15:restartNumberingAfterBreak="0">
    <w:nsid w:val="50CA15F8"/>
    <w:multiLevelType w:val="hybridMultilevel"/>
    <w:tmpl w:val="16EA68C6"/>
    <w:lvl w:ilvl="0" w:tplc="8E721FBC">
      <w:start w:val="1"/>
      <w:numFmt w:val="decimal"/>
      <w:lvlText w:val="(%1)"/>
      <w:lvlJc w:val="left"/>
      <w:pPr>
        <w:tabs>
          <w:tab w:val="num" w:pos="432"/>
        </w:tabs>
        <w:ind w:left="432" w:hanging="360"/>
      </w:pPr>
      <w:rPr>
        <w:rFonts w:hint="default"/>
      </w:rPr>
    </w:lvl>
    <w:lvl w:ilvl="1" w:tplc="04090019" w:tentative="1">
      <w:start w:val="1"/>
      <w:numFmt w:val="lowerLetter"/>
      <w:lvlText w:val="%2."/>
      <w:lvlJc w:val="left"/>
      <w:pPr>
        <w:tabs>
          <w:tab w:val="num" w:pos="1032"/>
        </w:tabs>
        <w:ind w:left="1032" w:hanging="360"/>
      </w:pPr>
    </w:lvl>
    <w:lvl w:ilvl="2" w:tplc="0409001B" w:tentative="1">
      <w:start w:val="1"/>
      <w:numFmt w:val="lowerRoman"/>
      <w:lvlText w:val="%3."/>
      <w:lvlJc w:val="right"/>
      <w:pPr>
        <w:tabs>
          <w:tab w:val="num" w:pos="1752"/>
        </w:tabs>
        <w:ind w:left="1752" w:hanging="180"/>
      </w:pPr>
    </w:lvl>
    <w:lvl w:ilvl="3" w:tplc="0409000F" w:tentative="1">
      <w:start w:val="1"/>
      <w:numFmt w:val="decimal"/>
      <w:lvlText w:val="%4."/>
      <w:lvlJc w:val="left"/>
      <w:pPr>
        <w:tabs>
          <w:tab w:val="num" w:pos="2472"/>
        </w:tabs>
        <w:ind w:left="2472" w:hanging="360"/>
      </w:pPr>
    </w:lvl>
    <w:lvl w:ilvl="4" w:tplc="04090019" w:tentative="1">
      <w:start w:val="1"/>
      <w:numFmt w:val="lowerLetter"/>
      <w:lvlText w:val="%5."/>
      <w:lvlJc w:val="left"/>
      <w:pPr>
        <w:tabs>
          <w:tab w:val="num" w:pos="3192"/>
        </w:tabs>
        <w:ind w:left="3192" w:hanging="360"/>
      </w:pPr>
    </w:lvl>
    <w:lvl w:ilvl="5" w:tplc="0409001B" w:tentative="1">
      <w:start w:val="1"/>
      <w:numFmt w:val="lowerRoman"/>
      <w:lvlText w:val="%6."/>
      <w:lvlJc w:val="right"/>
      <w:pPr>
        <w:tabs>
          <w:tab w:val="num" w:pos="3912"/>
        </w:tabs>
        <w:ind w:left="3912" w:hanging="180"/>
      </w:pPr>
    </w:lvl>
    <w:lvl w:ilvl="6" w:tplc="0409000F" w:tentative="1">
      <w:start w:val="1"/>
      <w:numFmt w:val="decimal"/>
      <w:lvlText w:val="%7."/>
      <w:lvlJc w:val="left"/>
      <w:pPr>
        <w:tabs>
          <w:tab w:val="num" w:pos="4632"/>
        </w:tabs>
        <w:ind w:left="4632" w:hanging="360"/>
      </w:pPr>
    </w:lvl>
    <w:lvl w:ilvl="7" w:tplc="04090019" w:tentative="1">
      <w:start w:val="1"/>
      <w:numFmt w:val="lowerLetter"/>
      <w:lvlText w:val="%8."/>
      <w:lvlJc w:val="left"/>
      <w:pPr>
        <w:tabs>
          <w:tab w:val="num" w:pos="5352"/>
        </w:tabs>
        <w:ind w:left="5352" w:hanging="360"/>
      </w:pPr>
    </w:lvl>
    <w:lvl w:ilvl="8" w:tplc="0409001B" w:tentative="1">
      <w:start w:val="1"/>
      <w:numFmt w:val="lowerRoman"/>
      <w:lvlText w:val="%9."/>
      <w:lvlJc w:val="right"/>
      <w:pPr>
        <w:tabs>
          <w:tab w:val="num" w:pos="6072"/>
        </w:tabs>
        <w:ind w:left="6072" w:hanging="180"/>
      </w:pPr>
    </w:lvl>
  </w:abstractNum>
  <w:abstractNum w:abstractNumId="27" w15:restartNumberingAfterBreak="0">
    <w:nsid w:val="51892C01"/>
    <w:multiLevelType w:val="hybridMultilevel"/>
    <w:tmpl w:val="A5B0E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0271BE"/>
    <w:multiLevelType w:val="hybridMultilevel"/>
    <w:tmpl w:val="C6D447A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57F3195"/>
    <w:multiLevelType w:val="hybridMultilevel"/>
    <w:tmpl w:val="E08C1BDC"/>
    <w:lvl w:ilvl="0" w:tplc="6DF81F08">
      <w:start w:val="5"/>
      <w:numFmt w:val="bullet"/>
      <w:lvlText w:val="-"/>
      <w:lvlJc w:val="left"/>
      <w:pPr>
        <w:ind w:left="940" w:hanging="360"/>
      </w:pPr>
      <w:rPr>
        <w:rFonts w:ascii="Arial" w:eastAsia="Times New Roman" w:hAnsi="Arial" w:cs="Aria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0" w15:restartNumberingAfterBreak="0">
    <w:nsid w:val="558222AA"/>
    <w:multiLevelType w:val="hybridMultilevel"/>
    <w:tmpl w:val="8B14274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568907AC"/>
    <w:multiLevelType w:val="hybridMultilevel"/>
    <w:tmpl w:val="F034A19C"/>
    <w:lvl w:ilvl="0" w:tplc="48090003">
      <w:start w:val="1"/>
      <w:numFmt w:val="bullet"/>
      <w:lvlText w:val="o"/>
      <w:lvlJc w:val="left"/>
      <w:pPr>
        <w:ind w:left="1454" w:hanging="360"/>
      </w:pPr>
      <w:rPr>
        <w:rFonts w:ascii="Courier New" w:hAnsi="Courier New" w:cs="Courier New" w:hint="default"/>
      </w:rPr>
    </w:lvl>
    <w:lvl w:ilvl="1" w:tplc="48090003" w:tentative="1">
      <w:start w:val="1"/>
      <w:numFmt w:val="bullet"/>
      <w:lvlText w:val="o"/>
      <w:lvlJc w:val="left"/>
      <w:pPr>
        <w:ind w:left="2174" w:hanging="360"/>
      </w:pPr>
      <w:rPr>
        <w:rFonts w:ascii="Courier New" w:hAnsi="Courier New" w:cs="Courier New" w:hint="default"/>
      </w:rPr>
    </w:lvl>
    <w:lvl w:ilvl="2" w:tplc="48090005" w:tentative="1">
      <w:start w:val="1"/>
      <w:numFmt w:val="bullet"/>
      <w:lvlText w:val=""/>
      <w:lvlJc w:val="left"/>
      <w:pPr>
        <w:ind w:left="2894" w:hanging="360"/>
      </w:pPr>
      <w:rPr>
        <w:rFonts w:ascii="Wingdings" w:hAnsi="Wingdings" w:hint="default"/>
      </w:rPr>
    </w:lvl>
    <w:lvl w:ilvl="3" w:tplc="48090001" w:tentative="1">
      <w:start w:val="1"/>
      <w:numFmt w:val="bullet"/>
      <w:lvlText w:val=""/>
      <w:lvlJc w:val="left"/>
      <w:pPr>
        <w:ind w:left="3614" w:hanging="360"/>
      </w:pPr>
      <w:rPr>
        <w:rFonts w:ascii="Symbol" w:hAnsi="Symbol" w:hint="default"/>
      </w:rPr>
    </w:lvl>
    <w:lvl w:ilvl="4" w:tplc="48090003" w:tentative="1">
      <w:start w:val="1"/>
      <w:numFmt w:val="bullet"/>
      <w:lvlText w:val="o"/>
      <w:lvlJc w:val="left"/>
      <w:pPr>
        <w:ind w:left="4334" w:hanging="360"/>
      </w:pPr>
      <w:rPr>
        <w:rFonts w:ascii="Courier New" w:hAnsi="Courier New" w:cs="Courier New" w:hint="default"/>
      </w:rPr>
    </w:lvl>
    <w:lvl w:ilvl="5" w:tplc="48090005" w:tentative="1">
      <w:start w:val="1"/>
      <w:numFmt w:val="bullet"/>
      <w:lvlText w:val=""/>
      <w:lvlJc w:val="left"/>
      <w:pPr>
        <w:ind w:left="5054" w:hanging="360"/>
      </w:pPr>
      <w:rPr>
        <w:rFonts w:ascii="Wingdings" w:hAnsi="Wingdings" w:hint="default"/>
      </w:rPr>
    </w:lvl>
    <w:lvl w:ilvl="6" w:tplc="48090001" w:tentative="1">
      <w:start w:val="1"/>
      <w:numFmt w:val="bullet"/>
      <w:lvlText w:val=""/>
      <w:lvlJc w:val="left"/>
      <w:pPr>
        <w:ind w:left="5774" w:hanging="360"/>
      </w:pPr>
      <w:rPr>
        <w:rFonts w:ascii="Symbol" w:hAnsi="Symbol" w:hint="default"/>
      </w:rPr>
    </w:lvl>
    <w:lvl w:ilvl="7" w:tplc="48090003" w:tentative="1">
      <w:start w:val="1"/>
      <w:numFmt w:val="bullet"/>
      <w:lvlText w:val="o"/>
      <w:lvlJc w:val="left"/>
      <w:pPr>
        <w:ind w:left="6494" w:hanging="360"/>
      </w:pPr>
      <w:rPr>
        <w:rFonts w:ascii="Courier New" w:hAnsi="Courier New" w:cs="Courier New" w:hint="default"/>
      </w:rPr>
    </w:lvl>
    <w:lvl w:ilvl="8" w:tplc="48090005" w:tentative="1">
      <w:start w:val="1"/>
      <w:numFmt w:val="bullet"/>
      <w:lvlText w:val=""/>
      <w:lvlJc w:val="left"/>
      <w:pPr>
        <w:ind w:left="7214" w:hanging="360"/>
      </w:pPr>
      <w:rPr>
        <w:rFonts w:ascii="Wingdings" w:hAnsi="Wingdings" w:hint="default"/>
      </w:rPr>
    </w:lvl>
  </w:abstractNum>
  <w:abstractNum w:abstractNumId="32" w15:restartNumberingAfterBreak="0">
    <w:nsid w:val="5932223F"/>
    <w:multiLevelType w:val="hybridMultilevel"/>
    <w:tmpl w:val="600C21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A8B4778"/>
    <w:multiLevelType w:val="hybridMultilevel"/>
    <w:tmpl w:val="F8EAD2C8"/>
    <w:lvl w:ilvl="0" w:tplc="4809001B">
      <w:start w:val="1"/>
      <w:numFmt w:val="lowerRoman"/>
      <w:lvlText w:val="%1."/>
      <w:lvlJc w:val="righ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4" w15:restartNumberingAfterBreak="0">
    <w:nsid w:val="5B7E2837"/>
    <w:multiLevelType w:val="hybridMultilevel"/>
    <w:tmpl w:val="15629FFA"/>
    <w:lvl w:ilvl="0" w:tplc="48090019">
      <w:start w:val="1"/>
      <w:numFmt w:val="lowerLetter"/>
      <w:lvlText w:val="%1."/>
      <w:lvlJc w:val="lef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5" w15:restartNumberingAfterBreak="0">
    <w:nsid w:val="6BE32E12"/>
    <w:multiLevelType w:val="hybridMultilevel"/>
    <w:tmpl w:val="5B68409E"/>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6" w15:restartNumberingAfterBreak="0">
    <w:nsid w:val="71801991"/>
    <w:multiLevelType w:val="hybridMultilevel"/>
    <w:tmpl w:val="CA0E15D8"/>
    <w:lvl w:ilvl="0" w:tplc="81C24FCA">
      <w:start w:val="1"/>
      <w:numFmt w:val="decimal"/>
      <w:lvlText w:val="(%1)"/>
      <w:lvlJc w:val="left"/>
      <w:pPr>
        <w:tabs>
          <w:tab w:val="num" w:pos="912"/>
        </w:tabs>
        <w:ind w:left="912" w:hanging="360"/>
      </w:pPr>
      <w:rPr>
        <w:rFonts w:hint="default"/>
        <w:i w:val="0"/>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7" w15:restartNumberingAfterBreak="0">
    <w:nsid w:val="719B2955"/>
    <w:multiLevelType w:val="hybridMultilevel"/>
    <w:tmpl w:val="DC08AECC"/>
    <w:lvl w:ilvl="0" w:tplc="8E721FBC">
      <w:start w:val="1"/>
      <w:numFmt w:val="decimal"/>
      <w:lvlText w:val="(%1)"/>
      <w:lvlJc w:val="left"/>
      <w:pPr>
        <w:tabs>
          <w:tab w:val="num" w:pos="360"/>
        </w:tabs>
        <w:ind w:left="360" w:hanging="360"/>
      </w:pPr>
      <w:rPr>
        <w:rFonts w:hint="default"/>
        <w:b w:val="0"/>
        <w:i w:val="0"/>
        <w:color w:val="auto"/>
        <w:sz w:val="20"/>
        <w:szCs w:val="26"/>
      </w:rPr>
    </w:lvl>
    <w:lvl w:ilvl="1" w:tplc="042A0019" w:tentative="1">
      <w:start w:val="1"/>
      <w:numFmt w:val="lowerLetter"/>
      <w:lvlText w:val="%2."/>
      <w:lvlJc w:val="left"/>
      <w:pPr>
        <w:ind w:left="900" w:hanging="360"/>
      </w:pPr>
    </w:lvl>
    <w:lvl w:ilvl="2" w:tplc="042A001B" w:tentative="1">
      <w:start w:val="1"/>
      <w:numFmt w:val="lowerRoman"/>
      <w:lvlText w:val="%3."/>
      <w:lvlJc w:val="right"/>
      <w:pPr>
        <w:ind w:left="1620" w:hanging="180"/>
      </w:pPr>
    </w:lvl>
    <w:lvl w:ilvl="3" w:tplc="042A000F" w:tentative="1">
      <w:start w:val="1"/>
      <w:numFmt w:val="decimal"/>
      <w:lvlText w:val="%4."/>
      <w:lvlJc w:val="left"/>
      <w:pPr>
        <w:ind w:left="2340" w:hanging="360"/>
      </w:pPr>
    </w:lvl>
    <w:lvl w:ilvl="4" w:tplc="042A0019" w:tentative="1">
      <w:start w:val="1"/>
      <w:numFmt w:val="lowerLetter"/>
      <w:lvlText w:val="%5."/>
      <w:lvlJc w:val="left"/>
      <w:pPr>
        <w:ind w:left="3060" w:hanging="360"/>
      </w:pPr>
    </w:lvl>
    <w:lvl w:ilvl="5" w:tplc="042A001B" w:tentative="1">
      <w:start w:val="1"/>
      <w:numFmt w:val="lowerRoman"/>
      <w:lvlText w:val="%6."/>
      <w:lvlJc w:val="right"/>
      <w:pPr>
        <w:ind w:left="3780" w:hanging="180"/>
      </w:pPr>
    </w:lvl>
    <w:lvl w:ilvl="6" w:tplc="042A000F" w:tentative="1">
      <w:start w:val="1"/>
      <w:numFmt w:val="decimal"/>
      <w:lvlText w:val="%7."/>
      <w:lvlJc w:val="left"/>
      <w:pPr>
        <w:ind w:left="4500" w:hanging="360"/>
      </w:pPr>
    </w:lvl>
    <w:lvl w:ilvl="7" w:tplc="042A0019" w:tentative="1">
      <w:start w:val="1"/>
      <w:numFmt w:val="lowerLetter"/>
      <w:lvlText w:val="%8."/>
      <w:lvlJc w:val="left"/>
      <w:pPr>
        <w:ind w:left="5220" w:hanging="360"/>
      </w:pPr>
    </w:lvl>
    <w:lvl w:ilvl="8" w:tplc="042A001B" w:tentative="1">
      <w:start w:val="1"/>
      <w:numFmt w:val="lowerRoman"/>
      <w:lvlText w:val="%9."/>
      <w:lvlJc w:val="right"/>
      <w:pPr>
        <w:ind w:left="5940" w:hanging="180"/>
      </w:pPr>
    </w:lvl>
  </w:abstractNum>
  <w:abstractNum w:abstractNumId="38" w15:restartNumberingAfterBreak="0">
    <w:nsid w:val="731D65A4"/>
    <w:multiLevelType w:val="hybridMultilevel"/>
    <w:tmpl w:val="EAA6915E"/>
    <w:lvl w:ilvl="0" w:tplc="8E721FBC">
      <w:start w:val="1"/>
      <w:numFmt w:val="decimal"/>
      <w:lvlText w:val="(%1)"/>
      <w:lvlJc w:val="left"/>
      <w:pPr>
        <w:tabs>
          <w:tab w:val="num" w:pos="432"/>
        </w:tabs>
        <w:ind w:left="432" w:hanging="360"/>
      </w:pPr>
      <w:rPr>
        <w:rFonts w:hint="default"/>
      </w:rPr>
    </w:lvl>
    <w:lvl w:ilvl="1" w:tplc="04090019" w:tentative="1">
      <w:start w:val="1"/>
      <w:numFmt w:val="lowerLetter"/>
      <w:lvlText w:val="%2."/>
      <w:lvlJc w:val="left"/>
      <w:pPr>
        <w:tabs>
          <w:tab w:val="num" w:pos="1032"/>
        </w:tabs>
        <w:ind w:left="1032" w:hanging="360"/>
      </w:pPr>
    </w:lvl>
    <w:lvl w:ilvl="2" w:tplc="0409001B" w:tentative="1">
      <w:start w:val="1"/>
      <w:numFmt w:val="lowerRoman"/>
      <w:lvlText w:val="%3."/>
      <w:lvlJc w:val="right"/>
      <w:pPr>
        <w:tabs>
          <w:tab w:val="num" w:pos="1752"/>
        </w:tabs>
        <w:ind w:left="1752" w:hanging="180"/>
      </w:pPr>
    </w:lvl>
    <w:lvl w:ilvl="3" w:tplc="0409000F" w:tentative="1">
      <w:start w:val="1"/>
      <w:numFmt w:val="decimal"/>
      <w:lvlText w:val="%4."/>
      <w:lvlJc w:val="left"/>
      <w:pPr>
        <w:tabs>
          <w:tab w:val="num" w:pos="2472"/>
        </w:tabs>
        <w:ind w:left="2472" w:hanging="360"/>
      </w:pPr>
    </w:lvl>
    <w:lvl w:ilvl="4" w:tplc="04090019" w:tentative="1">
      <w:start w:val="1"/>
      <w:numFmt w:val="lowerLetter"/>
      <w:lvlText w:val="%5."/>
      <w:lvlJc w:val="left"/>
      <w:pPr>
        <w:tabs>
          <w:tab w:val="num" w:pos="3192"/>
        </w:tabs>
        <w:ind w:left="3192" w:hanging="360"/>
      </w:pPr>
    </w:lvl>
    <w:lvl w:ilvl="5" w:tplc="0409001B" w:tentative="1">
      <w:start w:val="1"/>
      <w:numFmt w:val="lowerRoman"/>
      <w:lvlText w:val="%6."/>
      <w:lvlJc w:val="right"/>
      <w:pPr>
        <w:tabs>
          <w:tab w:val="num" w:pos="3912"/>
        </w:tabs>
        <w:ind w:left="3912" w:hanging="180"/>
      </w:pPr>
    </w:lvl>
    <w:lvl w:ilvl="6" w:tplc="0409000F" w:tentative="1">
      <w:start w:val="1"/>
      <w:numFmt w:val="decimal"/>
      <w:lvlText w:val="%7."/>
      <w:lvlJc w:val="left"/>
      <w:pPr>
        <w:tabs>
          <w:tab w:val="num" w:pos="4632"/>
        </w:tabs>
        <w:ind w:left="4632" w:hanging="360"/>
      </w:pPr>
    </w:lvl>
    <w:lvl w:ilvl="7" w:tplc="04090019" w:tentative="1">
      <w:start w:val="1"/>
      <w:numFmt w:val="lowerLetter"/>
      <w:lvlText w:val="%8."/>
      <w:lvlJc w:val="left"/>
      <w:pPr>
        <w:tabs>
          <w:tab w:val="num" w:pos="5352"/>
        </w:tabs>
        <w:ind w:left="5352" w:hanging="360"/>
      </w:pPr>
    </w:lvl>
    <w:lvl w:ilvl="8" w:tplc="0409001B" w:tentative="1">
      <w:start w:val="1"/>
      <w:numFmt w:val="lowerRoman"/>
      <w:lvlText w:val="%9."/>
      <w:lvlJc w:val="right"/>
      <w:pPr>
        <w:tabs>
          <w:tab w:val="num" w:pos="6072"/>
        </w:tabs>
        <w:ind w:left="6072" w:hanging="180"/>
      </w:pPr>
    </w:lvl>
  </w:abstractNum>
  <w:abstractNum w:abstractNumId="39" w15:restartNumberingAfterBreak="0">
    <w:nsid w:val="7C4A7E11"/>
    <w:multiLevelType w:val="hybridMultilevel"/>
    <w:tmpl w:val="F8EAD2C8"/>
    <w:lvl w:ilvl="0" w:tplc="4809001B">
      <w:start w:val="1"/>
      <w:numFmt w:val="lowerRoman"/>
      <w:lvlText w:val="%1."/>
      <w:lvlJc w:val="righ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num w:numId="1" w16cid:durableId="2092894248">
    <w:abstractNumId w:val="12"/>
  </w:num>
  <w:num w:numId="2" w16cid:durableId="656693557">
    <w:abstractNumId w:val="4"/>
  </w:num>
  <w:num w:numId="3" w16cid:durableId="750152810">
    <w:abstractNumId w:val="5"/>
  </w:num>
  <w:num w:numId="4" w16cid:durableId="1931699086">
    <w:abstractNumId w:val="19"/>
  </w:num>
  <w:num w:numId="5" w16cid:durableId="363871402">
    <w:abstractNumId w:val="8"/>
  </w:num>
  <w:num w:numId="6" w16cid:durableId="475999012">
    <w:abstractNumId w:val="20"/>
  </w:num>
  <w:num w:numId="7" w16cid:durableId="363021288">
    <w:abstractNumId w:val="36"/>
  </w:num>
  <w:num w:numId="8" w16cid:durableId="662659232">
    <w:abstractNumId w:val="9"/>
  </w:num>
  <w:num w:numId="9" w16cid:durableId="53041786">
    <w:abstractNumId w:val="26"/>
  </w:num>
  <w:num w:numId="10" w16cid:durableId="1879586277">
    <w:abstractNumId w:val="38"/>
  </w:num>
  <w:num w:numId="11" w16cid:durableId="2113622443">
    <w:abstractNumId w:val="6"/>
  </w:num>
  <w:num w:numId="12" w16cid:durableId="578827309">
    <w:abstractNumId w:val="18"/>
  </w:num>
  <w:num w:numId="13" w16cid:durableId="32704774">
    <w:abstractNumId w:val="37"/>
  </w:num>
  <w:num w:numId="14" w16cid:durableId="1912883759">
    <w:abstractNumId w:val="29"/>
  </w:num>
  <w:num w:numId="15" w16cid:durableId="356002305">
    <w:abstractNumId w:val="27"/>
  </w:num>
  <w:num w:numId="16" w16cid:durableId="306935730">
    <w:abstractNumId w:val="7"/>
  </w:num>
  <w:num w:numId="17" w16cid:durableId="319505000">
    <w:abstractNumId w:val="23"/>
  </w:num>
  <w:num w:numId="18" w16cid:durableId="1159032184">
    <w:abstractNumId w:val="14"/>
  </w:num>
  <w:num w:numId="19" w16cid:durableId="1196425749">
    <w:abstractNumId w:val="35"/>
  </w:num>
  <w:num w:numId="20" w16cid:durableId="631978327">
    <w:abstractNumId w:val="3"/>
  </w:num>
  <w:num w:numId="21" w16cid:durableId="65152049">
    <w:abstractNumId w:val="39"/>
  </w:num>
  <w:num w:numId="22" w16cid:durableId="1193300198">
    <w:abstractNumId w:val="13"/>
  </w:num>
  <w:num w:numId="23" w16cid:durableId="395982012">
    <w:abstractNumId w:val="11"/>
  </w:num>
  <w:num w:numId="24" w16cid:durableId="1001853433">
    <w:abstractNumId w:val="1"/>
  </w:num>
  <w:num w:numId="25" w16cid:durableId="1257253318">
    <w:abstractNumId w:val="25"/>
  </w:num>
  <w:num w:numId="26" w16cid:durableId="617297488">
    <w:abstractNumId w:val="31"/>
  </w:num>
  <w:num w:numId="27" w16cid:durableId="1843740781">
    <w:abstractNumId w:val="34"/>
  </w:num>
  <w:num w:numId="28" w16cid:durableId="1813400695">
    <w:abstractNumId w:val="33"/>
  </w:num>
  <w:num w:numId="29" w16cid:durableId="37751769">
    <w:abstractNumId w:val="17"/>
  </w:num>
  <w:num w:numId="30" w16cid:durableId="1585068612">
    <w:abstractNumId w:val="10"/>
  </w:num>
  <w:num w:numId="31" w16cid:durableId="1646619431">
    <w:abstractNumId w:val="28"/>
  </w:num>
  <w:num w:numId="32" w16cid:durableId="1397126258">
    <w:abstractNumId w:val="0"/>
  </w:num>
  <w:num w:numId="33" w16cid:durableId="1315791936">
    <w:abstractNumId w:val="21"/>
  </w:num>
  <w:num w:numId="34" w16cid:durableId="1962488885">
    <w:abstractNumId w:val="22"/>
  </w:num>
  <w:num w:numId="35" w16cid:durableId="494489910">
    <w:abstractNumId w:val="30"/>
  </w:num>
  <w:num w:numId="36" w16cid:durableId="1733844596">
    <w:abstractNumId w:val="15"/>
  </w:num>
  <w:num w:numId="37" w16cid:durableId="1055275112">
    <w:abstractNumId w:val="2"/>
  </w:num>
  <w:num w:numId="38" w16cid:durableId="1407266678">
    <w:abstractNumId w:val="32"/>
  </w:num>
  <w:num w:numId="39" w16cid:durableId="447353643">
    <w:abstractNumId w:val="24"/>
  </w:num>
  <w:num w:numId="40" w16cid:durableId="32135287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10"/>
  <w:displayHorizontalDrawingGridEvery w:val="2"/>
  <w:characterSpacingControl w:val="doNotCompress"/>
  <w:hdrShapeDefaults>
    <o:shapedefaults v:ext="edit" spidmax="2072"/>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181F"/>
    <w:rsid w:val="0000014A"/>
    <w:rsid w:val="00003D65"/>
    <w:rsid w:val="00013C4E"/>
    <w:rsid w:val="0001411C"/>
    <w:rsid w:val="000150B2"/>
    <w:rsid w:val="00015FA4"/>
    <w:rsid w:val="000204AD"/>
    <w:rsid w:val="000215A8"/>
    <w:rsid w:val="00023DC8"/>
    <w:rsid w:val="0002673E"/>
    <w:rsid w:val="000305EA"/>
    <w:rsid w:val="00030FBF"/>
    <w:rsid w:val="00031113"/>
    <w:rsid w:val="00032F8F"/>
    <w:rsid w:val="000365E0"/>
    <w:rsid w:val="00036B50"/>
    <w:rsid w:val="00041582"/>
    <w:rsid w:val="00041BEC"/>
    <w:rsid w:val="000433AF"/>
    <w:rsid w:val="000445E0"/>
    <w:rsid w:val="000465B3"/>
    <w:rsid w:val="0004748F"/>
    <w:rsid w:val="000565B6"/>
    <w:rsid w:val="000576FA"/>
    <w:rsid w:val="00061041"/>
    <w:rsid w:val="00063280"/>
    <w:rsid w:val="00066365"/>
    <w:rsid w:val="0006728D"/>
    <w:rsid w:val="0007552E"/>
    <w:rsid w:val="00077850"/>
    <w:rsid w:val="00085DF5"/>
    <w:rsid w:val="000935F9"/>
    <w:rsid w:val="00095BB8"/>
    <w:rsid w:val="000A02F5"/>
    <w:rsid w:val="000A2346"/>
    <w:rsid w:val="000A5941"/>
    <w:rsid w:val="000A6E69"/>
    <w:rsid w:val="000A6FE1"/>
    <w:rsid w:val="000A7AC1"/>
    <w:rsid w:val="000B0A14"/>
    <w:rsid w:val="000B1346"/>
    <w:rsid w:val="000B31DD"/>
    <w:rsid w:val="000B481B"/>
    <w:rsid w:val="000B7EA2"/>
    <w:rsid w:val="000C4F28"/>
    <w:rsid w:val="000D21D3"/>
    <w:rsid w:val="000D521B"/>
    <w:rsid w:val="000E247C"/>
    <w:rsid w:val="000E6574"/>
    <w:rsid w:val="000F0D4A"/>
    <w:rsid w:val="000F3F6F"/>
    <w:rsid w:val="00105632"/>
    <w:rsid w:val="001140C8"/>
    <w:rsid w:val="00131A24"/>
    <w:rsid w:val="00131C14"/>
    <w:rsid w:val="00142B35"/>
    <w:rsid w:val="001445AC"/>
    <w:rsid w:val="00144F7B"/>
    <w:rsid w:val="001456F5"/>
    <w:rsid w:val="0015011B"/>
    <w:rsid w:val="00150982"/>
    <w:rsid w:val="0015334F"/>
    <w:rsid w:val="00154351"/>
    <w:rsid w:val="00155CA7"/>
    <w:rsid w:val="00155E0E"/>
    <w:rsid w:val="00162A36"/>
    <w:rsid w:val="00163AC4"/>
    <w:rsid w:val="0016460B"/>
    <w:rsid w:val="00167423"/>
    <w:rsid w:val="00175711"/>
    <w:rsid w:val="00175809"/>
    <w:rsid w:val="00175A45"/>
    <w:rsid w:val="00181A23"/>
    <w:rsid w:val="0018219A"/>
    <w:rsid w:val="00191443"/>
    <w:rsid w:val="00196B4F"/>
    <w:rsid w:val="00197BF1"/>
    <w:rsid w:val="001A043F"/>
    <w:rsid w:val="001A0D61"/>
    <w:rsid w:val="001A4225"/>
    <w:rsid w:val="001B01C5"/>
    <w:rsid w:val="001B24F7"/>
    <w:rsid w:val="001B531F"/>
    <w:rsid w:val="001C2944"/>
    <w:rsid w:val="001C3A73"/>
    <w:rsid w:val="001C3B21"/>
    <w:rsid w:val="001C3B81"/>
    <w:rsid w:val="001C6A9A"/>
    <w:rsid w:val="001D0642"/>
    <w:rsid w:val="001D10F9"/>
    <w:rsid w:val="001D4170"/>
    <w:rsid w:val="001D462D"/>
    <w:rsid w:val="001F0116"/>
    <w:rsid w:val="001F211A"/>
    <w:rsid w:val="001F2C06"/>
    <w:rsid w:val="001F3F14"/>
    <w:rsid w:val="001F596F"/>
    <w:rsid w:val="001F6CA1"/>
    <w:rsid w:val="002035AD"/>
    <w:rsid w:val="002054DF"/>
    <w:rsid w:val="00206932"/>
    <w:rsid w:val="002073A9"/>
    <w:rsid w:val="00211B0A"/>
    <w:rsid w:val="002124F5"/>
    <w:rsid w:val="002151E8"/>
    <w:rsid w:val="00216563"/>
    <w:rsid w:val="00217F2B"/>
    <w:rsid w:val="00223F3E"/>
    <w:rsid w:val="0022401C"/>
    <w:rsid w:val="00226647"/>
    <w:rsid w:val="002268CE"/>
    <w:rsid w:val="00226903"/>
    <w:rsid w:val="00226AE7"/>
    <w:rsid w:val="002320A6"/>
    <w:rsid w:val="00232C98"/>
    <w:rsid w:val="00236AF6"/>
    <w:rsid w:val="002404E4"/>
    <w:rsid w:val="00240FD4"/>
    <w:rsid w:val="002438D0"/>
    <w:rsid w:val="00246482"/>
    <w:rsid w:val="002531EC"/>
    <w:rsid w:val="00254056"/>
    <w:rsid w:val="0025490B"/>
    <w:rsid w:val="002567A9"/>
    <w:rsid w:val="00257199"/>
    <w:rsid w:val="00264EFE"/>
    <w:rsid w:val="002703B7"/>
    <w:rsid w:val="00276B3A"/>
    <w:rsid w:val="00277FA1"/>
    <w:rsid w:val="00284B23"/>
    <w:rsid w:val="00295766"/>
    <w:rsid w:val="002A18A9"/>
    <w:rsid w:val="002A1D92"/>
    <w:rsid w:val="002A4FAE"/>
    <w:rsid w:val="002A749D"/>
    <w:rsid w:val="002B629C"/>
    <w:rsid w:val="002C0552"/>
    <w:rsid w:val="002C4801"/>
    <w:rsid w:val="002C579E"/>
    <w:rsid w:val="002C5E2F"/>
    <w:rsid w:val="002C7D46"/>
    <w:rsid w:val="002D0670"/>
    <w:rsid w:val="002D0FA9"/>
    <w:rsid w:val="002D3623"/>
    <w:rsid w:val="002D5A6A"/>
    <w:rsid w:val="002E0F7E"/>
    <w:rsid w:val="002E1C80"/>
    <w:rsid w:val="002E3582"/>
    <w:rsid w:val="002F1C84"/>
    <w:rsid w:val="002F3280"/>
    <w:rsid w:val="002F3790"/>
    <w:rsid w:val="002F4B01"/>
    <w:rsid w:val="002F5974"/>
    <w:rsid w:val="00301E36"/>
    <w:rsid w:val="003045C7"/>
    <w:rsid w:val="00310307"/>
    <w:rsid w:val="00312486"/>
    <w:rsid w:val="003127BA"/>
    <w:rsid w:val="0032221C"/>
    <w:rsid w:val="00323962"/>
    <w:rsid w:val="0032434F"/>
    <w:rsid w:val="0033365D"/>
    <w:rsid w:val="0034181F"/>
    <w:rsid w:val="0034468C"/>
    <w:rsid w:val="0034796A"/>
    <w:rsid w:val="0035073D"/>
    <w:rsid w:val="0035293B"/>
    <w:rsid w:val="00353186"/>
    <w:rsid w:val="003548BA"/>
    <w:rsid w:val="0035519A"/>
    <w:rsid w:val="0035590B"/>
    <w:rsid w:val="00357D8C"/>
    <w:rsid w:val="00364368"/>
    <w:rsid w:val="003666F2"/>
    <w:rsid w:val="00373A78"/>
    <w:rsid w:val="00373D67"/>
    <w:rsid w:val="00375803"/>
    <w:rsid w:val="00376C87"/>
    <w:rsid w:val="0038319E"/>
    <w:rsid w:val="00385609"/>
    <w:rsid w:val="003869D6"/>
    <w:rsid w:val="003941D4"/>
    <w:rsid w:val="003A29A0"/>
    <w:rsid w:val="003A46D6"/>
    <w:rsid w:val="003A7893"/>
    <w:rsid w:val="003B33C3"/>
    <w:rsid w:val="003B421C"/>
    <w:rsid w:val="003B69BD"/>
    <w:rsid w:val="003C1BDA"/>
    <w:rsid w:val="003C3439"/>
    <w:rsid w:val="003C5E5F"/>
    <w:rsid w:val="003C6E29"/>
    <w:rsid w:val="003D129F"/>
    <w:rsid w:val="003D188E"/>
    <w:rsid w:val="003D5340"/>
    <w:rsid w:val="003D5B11"/>
    <w:rsid w:val="003D668D"/>
    <w:rsid w:val="003E03C1"/>
    <w:rsid w:val="003E4EF5"/>
    <w:rsid w:val="003E4FA1"/>
    <w:rsid w:val="003F27F5"/>
    <w:rsid w:val="003F7168"/>
    <w:rsid w:val="003F72C3"/>
    <w:rsid w:val="0040013E"/>
    <w:rsid w:val="00400A21"/>
    <w:rsid w:val="004026D6"/>
    <w:rsid w:val="00403AA4"/>
    <w:rsid w:val="00405496"/>
    <w:rsid w:val="004145BD"/>
    <w:rsid w:val="00414F90"/>
    <w:rsid w:val="00417DAD"/>
    <w:rsid w:val="004214B8"/>
    <w:rsid w:val="00422F9F"/>
    <w:rsid w:val="00423244"/>
    <w:rsid w:val="004243B2"/>
    <w:rsid w:val="004246EA"/>
    <w:rsid w:val="0043065A"/>
    <w:rsid w:val="00431F05"/>
    <w:rsid w:val="00441CBF"/>
    <w:rsid w:val="00445DC0"/>
    <w:rsid w:val="0044674A"/>
    <w:rsid w:val="00451514"/>
    <w:rsid w:val="00463BF2"/>
    <w:rsid w:val="00463BFC"/>
    <w:rsid w:val="0047108C"/>
    <w:rsid w:val="00490F5B"/>
    <w:rsid w:val="00495FF8"/>
    <w:rsid w:val="004A5472"/>
    <w:rsid w:val="004A6C7A"/>
    <w:rsid w:val="004A6D47"/>
    <w:rsid w:val="004B0D8E"/>
    <w:rsid w:val="004B1ADD"/>
    <w:rsid w:val="004B1B18"/>
    <w:rsid w:val="004C27D7"/>
    <w:rsid w:val="004C5C5C"/>
    <w:rsid w:val="004C5DC5"/>
    <w:rsid w:val="004D38C4"/>
    <w:rsid w:val="004D4A3C"/>
    <w:rsid w:val="004D6B5A"/>
    <w:rsid w:val="004E09A2"/>
    <w:rsid w:val="004E42B2"/>
    <w:rsid w:val="004F0050"/>
    <w:rsid w:val="004F1322"/>
    <w:rsid w:val="004F3372"/>
    <w:rsid w:val="004F5DE5"/>
    <w:rsid w:val="004F5E48"/>
    <w:rsid w:val="00500994"/>
    <w:rsid w:val="00500EF4"/>
    <w:rsid w:val="0050181E"/>
    <w:rsid w:val="0050258F"/>
    <w:rsid w:val="005054A4"/>
    <w:rsid w:val="00511C6F"/>
    <w:rsid w:val="005141E5"/>
    <w:rsid w:val="005232D5"/>
    <w:rsid w:val="00525C68"/>
    <w:rsid w:val="00530BBB"/>
    <w:rsid w:val="00531421"/>
    <w:rsid w:val="005319C5"/>
    <w:rsid w:val="00531A61"/>
    <w:rsid w:val="00542124"/>
    <w:rsid w:val="00543ACE"/>
    <w:rsid w:val="00555F37"/>
    <w:rsid w:val="005633EB"/>
    <w:rsid w:val="00566052"/>
    <w:rsid w:val="00570445"/>
    <w:rsid w:val="00571226"/>
    <w:rsid w:val="0057441F"/>
    <w:rsid w:val="00581697"/>
    <w:rsid w:val="00582C12"/>
    <w:rsid w:val="00583413"/>
    <w:rsid w:val="00584BF8"/>
    <w:rsid w:val="00590CE5"/>
    <w:rsid w:val="00593002"/>
    <w:rsid w:val="00594DFF"/>
    <w:rsid w:val="005952A5"/>
    <w:rsid w:val="005A4C03"/>
    <w:rsid w:val="005B12E1"/>
    <w:rsid w:val="005B265F"/>
    <w:rsid w:val="005B6D23"/>
    <w:rsid w:val="005C117F"/>
    <w:rsid w:val="005C118E"/>
    <w:rsid w:val="005D1B1A"/>
    <w:rsid w:val="005D26B5"/>
    <w:rsid w:val="005D419A"/>
    <w:rsid w:val="005D45D8"/>
    <w:rsid w:val="005D79B1"/>
    <w:rsid w:val="005E4293"/>
    <w:rsid w:val="005F0622"/>
    <w:rsid w:val="005F222D"/>
    <w:rsid w:val="005F2BC3"/>
    <w:rsid w:val="005F49EF"/>
    <w:rsid w:val="005F795A"/>
    <w:rsid w:val="0060018A"/>
    <w:rsid w:val="0060060D"/>
    <w:rsid w:val="006049D2"/>
    <w:rsid w:val="00606B2D"/>
    <w:rsid w:val="00607836"/>
    <w:rsid w:val="0061049B"/>
    <w:rsid w:val="006218D8"/>
    <w:rsid w:val="00622313"/>
    <w:rsid w:val="00622C43"/>
    <w:rsid w:val="00624574"/>
    <w:rsid w:val="00632C0B"/>
    <w:rsid w:val="00642BA2"/>
    <w:rsid w:val="00652171"/>
    <w:rsid w:val="0065262D"/>
    <w:rsid w:val="00656A20"/>
    <w:rsid w:val="00661C2D"/>
    <w:rsid w:val="00663B8B"/>
    <w:rsid w:val="00664E55"/>
    <w:rsid w:val="0066753A"/>
    <w:rsid w:val="0067191B"/>
    <w:rsid w:val="00683F99"/>
    <w:rsid w:val="00685692"/>
    <w:rsid w:val="0069346D"/>
    <w:rsid w:val="00693F39"/>
    <w:rsid w:val="00696E1B"/>
    <w:rsid w:val="00697F4F"/>
    <w:rsid w:val="006A0C46"/>
    <w:rsid w:val="006A2423"/>
    <w:rsid w:val="006A55E3"/>
    <w:rsid w:val="006B75E8"/>
    <w:rsid w:val="006B794B"/>
    <w:rsid w:val="006C2386"/>
    <w:rsid w:val="006C4C5A"/>
    <w:rsid w:val="006E0118"/>
    <w:rsid w:val="006E0A08"/>
    <w:rsid w:val="006E25F0"/>
    <w:rsid w:val="006E448C"/>
    <w:rsid w:val="006E4B53"/>
    <w:rsid w:val="006E6CED"/>
    <w:rsid w:val="006F29C5"/>
    <w:rsid w:val="006F3365"/>
    <w:rsid w:val="006F3731"/>
    <w:rsid w:val="006F3D02"/>
    <w:rsid w:val="006F45AB"/>
    <w:rsid w:val="006F622A"/>
    <w:rsid w:val="00700381"/>
    <w:rsid w:val="0070132A"/>
    <w:rsid w:val="00704A55"/>
    <w:rsid w:val="007066E9"/>
    <w:rsid w:val="007101BC"/>
    <w:rsid w:val="00712070"/>
    <w:rsid w:val="00717F9C"/>
    <w:rsid w:val="007214A7"/>
    <w:rsid w:val="0072419E"/>
    <w:rsid w:val="00725944"/>
    <w:rsid w:val="00726021"/>
    <w:rsid w:val="00733E08"/>
    <w:rsid w:val="00733FFC"/>
    <w:rsid w:val="007354B7"/>
    <w:rsid w:val="00735711"/>
    <w:rsid w:val="00740067"/>
    <w:rsid w:val="00746F2A"/>
    <w:rsid w:val="00753066"/>
    <w:rsid w:val="007651CD"/>
    <w:rsid w:val="00777541"/>
    <w:rsid w:val="00777C8A"/>
    <w:rsid w:val="0078051D"/>
    <w:rsid w:val="0078246A"/>
    <w:rsid w:val="007847FB"/>
    <w:rsid w:val="00784B2A"/>
    <w:rsid w:val="00785942"/>
    <w:rsid w:val="00790F45"/>
    <w:rsid w:val="00791150"/>
    <w:rsid w:val="00794D2A"/>
    <w:rsid w:val="00795F87"/>
    <w:rsid w:val="007A0FB7"/>
    <w:rsid w:val="007A4DB3"/>
    <w:rsid w:val="007A5431"/>
    <w:rsid w:val="007A5A91"/>
    <w:rsid w:val="007A7ED2"/>
    <w:rsid w:val="007B22D2"/>
    <w:rsid w:val="007B715D"/>
    <w:rsid w:val="007B7CC4"/>
    <w:rsid w:val="007C0107"/>
    <w:rsid w:val="007C28D6"/>
    <w:rsid w:val="007C4352"/>
    <w:rsid w:val="007C4CD0"/>
    <w:rsid w:val="007C5CD7"/>
    <w:rsid w:val="007D2071"/>
    <w:rsid w:val="007D2EDB"/>
    <w:rsid w:val="007D7F8A"/>
    <w:rsid w:val="007E082D"/>
    <w:rsid w:val="007E2DAE"/>
    <w:rsid w:val="007E4AAD"/>
    <w:rsid w:val="007E4BF5"/>
    <w:rsid w:val="007E7634"/>
    <w:rsid w:val="007F1536"/>
    <w:rsid w:val="007F475F"/>
    <w:rsid w:val="00807A8D"/>
    <w:rsid w:val="00810A94"/>
    <w:rsid w:val="0081326F"/>
    <w:rsid w:val="00823DDA"/>
    <w:rsid w:val="00824479"/>
    <w:rsid w:val="0083409C"/>
    <w:rsid w:val="008356B5"/>
    <w:rsid w:val="00836E26"/>
    <w:rsid w:val="00853252"/>
    <w:rsid w:val="008619DB"/>
    <w:rsid w:val="0086291F"/>
    <w:rsid w:val="00864BD1"/>
    <w:rsid w:val="00864DCE"/>
    <w:rsid w:val="00870470"/>
    <w:rsid w:val="008732F2"/>
    <w:rsid w:val="00873718"/>
    <w:rsid w:val="0088424E"/>
    <w:rsid w:val="008852EB"/>
    <w:rsid w:val="008860B8"/>
    <w:rsid w:val="008879EC"/>
    <w:rsid w:val="00891076"/>
    <w:rsid w:val="008917A7"/>
    <w:rsid w:val="00892888"/>
    <w:rsid w:val="008A02F3"/>
    <w:rsid w:val="008A170F"/>
    <w:rsid w:val="008A4382"/>
    <w:rsid w:val="008A79C7"/>
    <w:rsid w:val="008B240C"/>
    <w:rsid w:val="008B3808"/>
    <w:rsid w:val="008B6ABD"/>
    <w:rsid w:val="008B7094"/>
    <w:rsid w:val="008C0552"/>
    <w:rsid w:val="008C1794"/>
    <w:rsid w:val="008C23ED"/>
    <w:rsid w:val="008D0263"/>
    <w:rsid w:val="008E03C5"/>
    <w:rsid w:val="008E0CC8"/>
    <w:rsid w:val="008E0D4D"/>
    <w:rsid w:val="008E69E3"/>
    <w:rsid w:val="008E6F58"/>
    <w:rsid w:val="008E79D4"/>
    <w:rsid w:val="008F52D8"/>
    <w:rsid w:val="008F7B42"/>
    <w:rsid w:val="009030E3"/>
    <w:rsid w:val="00903AF4"/>
    <w:rsid w:val="00910A9D"/>
    <w:rsid w:val="009118CC"/>
    <w:rsid w:val="0091311B"/>
    <w:rsid w:val="00923AF5"/>
    <w:rsid w:val="009247FD"/>
    <w:rsid w:val="00930B8E"/>
    <w:rsid w:val="00930EAE"/>
    <w:rsid w:val="00932EFB"/>
    <w:rsid w:val="0093776E"/>
    <w:rsid w:val="0093783B"/>
    <w:rsid w:val="00940031"/>
    <w:rsid w:val="00941EB2"/>
    <w:rsid w:val="00951EB4"/>
    <w:rsid w:val="00952A2B"/>
    <w:rsid w:val="00955238"/>
    <w:rsid w:val="00955789"/>
    <w:rsid w:val="009578FC"/>
    <w:rsid w:val="009733B7"/>
    <w:rsid w:val="00973BDE"/>
    <w:rsid w:val="009773B3"/>
    <w:rsid w:val="00980ABA"/>
    <w:rsid w:val="00987BFF"/>
    <w:rsid w:val="009952CB"/>
    <w:rsid w:val="009954AC"/>
    <w:rsid w:val="00995BC6"/>
    <w:rsid w:val="00996801"/>
    <w:rsid w:val="0099699F"/>
    <w:rsid w:val="009A17EA"/>
    <w:rsid w:val="009A2966"/>
    <w:rsid w:val="009A3FE7"/>
    <w:rsid w:val="009A414C"/>
    <w:rsid w:val="009A7016"/>
    <w:rsid w:val="009B10D1"/>
    <w:rsid w:val="009B52EF"/>
    <w:rsid w:val="009C0193"/>
    <w:rsid w:val="009C5156"/>
    <w:rsid w:val="009D3825"/>
    <w:rsid w:val="009E0E1E"/>
    <w:rsid w:val="009E0EDB"/>
    <w:rsid w:val="009E1392"/>
    <w:rsid w:val="009E3856"/>
    <w:rsid w:val="009E4170"/>
    <w:rsid w:val="009E4893"/>
    <w:rsid w:val="009E7013"/>
    <w:rsid w:val="009F2C72"/>
    <w:rsid w:val="009F3752"/>
    <w:rsid w:val="009F3AE1"/>
    <w:rsid w:val="00A069F4"/>
    <w:rsid w:val="00A11F32"/>
    <w:rsid w:val="00A13085"/>
    <w:rsid w:val="00A131BD"/>
    <w:rsid w:val="00A174DE"/>
    <w:rsid w:val="00A206C2"/>
    <w:rsid w:val="00A20F35"/>
    <w:rsid w:val="00A22D4A"/>
    <w:rsid w:val="00A24362"/>
    <w:rsid w:val="00A25285"/>
    <w:rsid w:val="00A3035E"/>
    <w:rsid w:val="00A34010"/>
    <w:rsid w:val="00A34A95"/>
    <w:rsid w:val="00A3597E"/>
    <w:rsid w:val="00A37B9C"/>
    <w:rsid w:val="00A42188"/>
    <w:rsid w:val="00A44747"/>
    <w:rsid w:val="00A50EBF"/>
    <w:rsid w:val="00A51169"/>
    <w:rsid w:val="00A5484B"/>
    <w:rsid w:val="00A55C9F"/>
    <w:rsid w:val="00A677BC"/>
    <w:rsid w:val="00A67A06"/>
    <w:rsid w:val="00A7076F"/>
    <w:rsid w:val="00A70BFE"/>
    <w:rsid w:val="00A76092"/>
    <w:rsid w:val="00A80BA0"/>
    <w:rsid w:val="00A81816"/>
    <w:rsid w:val="00A821E3"/>
    <w:rsid w:val="00A9165F"/>
    <w:rsid w:val="00A923E1"/>
    <w:rsid w:val="00A96BF0"/>
    <w:rsid w:val="00A97D2D"/>
    <w:rsid w:val="00AA0039"/>
    <w:rsid w:val="00AA49C9"/>
    <w:rsid w:val="00AA6525"/>
    <w:rsid w:val="00AB40E0"/>
    <w:rsid w:val="00AB42B3"/>
    <w:rsid w:val="00AB4A53"/>
    <w:rsid w:val="00AB4C53"/>
    <w:rsid w:val="00AC6D6F"/>
    <w:rsid w:val="00AC7B1B"/>
    <w:rsid w:val="00AD0ACE"/>
    <w:rsid w:val="00AD200A"/>
    <w:rsid w:val="00AD5895"/>
    <w:rsid w:val="00AD5998"/>
    <w:rsid w:val="00AE0833"/>
    <w:rsid w:val="00AE5EF2"/>
    <w:rsid w:val="00AF0C9B"/>
    <w:rsid w:val="00AF17A2"/>
    <w:rsid w:val="00AF3187"/>
    <w:rsid w:val="00AF560C"/>
    <w:rsid w:val="00AF5FB5"/>
    <w:rsid w:val="00B01D2E"/>
    <w:rsid w:val="00B02A55"/>
    <w:rsid w:val="00B02B1B"/>
    <w:rsid w:val="00B037B6"/>
    <w:rsid w:val="00B05539"/>
    <w:rsid w:val="00B06A78"/>
    <w:rsid w:val="00B13EF4"/>
    <w:rsid w:val="00B147B5"/>
    <w:rsid w:val="00B157FF"/>
    <w:rsid w:val="00B16BE4"/>
    <w:rsid w:val="00B217E8"/>
    <w:rsid w:val="00B310C7"/>
    <w:rsid w:val="00B3415E"/>
    <w:rsid w:val="00B3499C"/>
    <w:rsid w:val="00B34FA2"/>
    <w:rsid w:val="00B40DAC"/>
    <w:rsid w:val="00B413D4"/>
    <w:rsid w:val="00B4729B"/>
    <w:rsid w:val="00B546DB"/>
    <w:rsid w:val="00B54741"/>
    <w:rsid w:val="00B55BC7"/>
    <w:rsid w:val="00B57D90"/>
    <w:rsid w:val="00B62C30"/>
    <w:rsid w:val="00B65747"/>
    <w:rsid w:val="00B74C53"/>
    <w:rsid w:val="00B75DC9"/>
    <w:rsid w:val="00B76E66"/>
    <w:rsid w:val="00B774F0"/>
    <w:rsid w:val="00B8576F"/>
    <w:rsid w:val="00B91C0F"/>
    <w:rsid w:val="00B934F9"/>
    <w:rsid w:val="00B937B3"/>
    <w:rsid w:val="00B93AF3"/>
    <w:rsid w:val="00B94675"/>
    <w:rsid w:val="00B94B23"/>
    <w:rsid w:val="00B9567E"/>
    <w:rsid w:val="00B964D2"/>
    <w:rsid w:val="00B968E3"/>
    <w:rsid w:val="00B97817"/>
    <w:rsid w:val="00BA17DC"/>
    <w:rsid w:val="00BA2E46"/>
    <w:rsid w:val="00BA4104"/>
    <w:rsid w:val="00BA6447"/>
    <w:rsid w:val="00BA6F45"/>
    <w:rsid w:val="00BB1EC3"/>
    <w:rsid w:val="00BC0E39"/>
    <w:rsid w:val="00BD0264"/>
    <w:rsid w:val="00BD1564"/>
    <w:rsid w:val="00BD1BD4"/>
    <w:rsid w:val="00BD5902"/>
    <w:rsid w:val="00BD6E95"/>
    <w:rsid w:val="00BD7D93"/>
    <w:rsid w:val="00BE1A09"/>
    <w:rsid w:val="00BE24B5"/>
    <w:rsid w:val="00BE3792"/>
    <w:rsid w:val="00BF2D21"/>
    <w:rsid w:val="00BF6AB5"/>
    <w:rsid w:val="00C00743"/>
    <w:rsid w:val="00C06961"/>
    <w:rsid w:val="00C07D99"/>
    <w:rsid w:val="00C14847"/>
    <w:rsid w:val="00C15951"/>
    <w:rsid w:val="00C2186B"/>
    <w:rsid w:val="00C24FB2"/>
    <w:rsid w:val="00C27B1B"/>
    <w:rsid w:val="00C373B8"/>
    <w:rsid w:val="00C37B2B"/>
    <w:rsid w:val="00C4147A"/>
    <w:rsid w:val="00C41C98"/>
    <w:rsid w:val="00C425D0"/>
    <w:rsid w:val="00C44E2C"/>
    <w:rsid w:val="00C46A9A"/>
    <w:rsid w:val="00C4716E"/>
    <w:rsid w:val="00C57E18"/>
    <w:rsid w:val="00C61931"/>
    <w:rsid w:val="00C71F5C"/>
    <w:rsid w:val="00C7429E"/>
    <w:rsid w:val="00C86AD3"/>
    <w:rsid w:val="00C8707B"/>
    <w:rsid w:val="00C92A67"/>
    <w:rsid w:val="00C96974"/>
    <w:rsid w:val="00C971C0"/>
    <w:rsid w:val="00CA2C49"/>
    <w:rsid w:val="00CA73F9"/>
    <w:rsid w:val="00CB6078"/>
    <w:rsid w:val="00CC2215"/>
    <w:rsid w:val="00CC32F5"/>
    <w:rsid w:val="00CD2A19"/>
    <w:rsid w:val="00CD445B"/>
    <w:rsid w:val="00CD4DA9"/>
    <w:rsid w:val="00CE48BE"/>
    <w:rsid w:val="00CE581C"/>
    <w:rsid w:val="00CE5A3F"/>
    <w:rsid w:val="00CF7A10"/>
    <w:rsid w:val="00D04AF8"/>
    <w:rsid w:val="00D05425"/>
    <w:rsid w:val="00D05A41"/>
    <w:rsid w:val="00D05C0C"/>
    <w:rsid w:val="00D11C9B"/>
    <w:rsid w:val="00D16138"/>
    <w:rsid w:val="00D172D4"/>
    <w:rsid w:val="00D17929"/>
    <w:rsid w:val="00D2373F"/>
    <w:rsid w:val="00D258A7"/>
    <w:rsid w:val="00D31FC2"/>
    <w:rsid w:val="00D32531"/>
    <w:rsid w:val="00D3492C"/>
    <w:rsid w:val="00D34A9A"/>
    <w:rsid w:val="00D350D8"/>
    <w:rsid w:val="00D354AF"/>
    <w:rsid w:val="00D45AD7"/>
    <w:rsid w:val="00D47A49"/>
    <w:rsid w:val="00D52CF4"/>
    <w:rsid w:val="00D54AB6"/>
    <w:rsid w:val="00D55566"/>
    <w:rsid w:val="00D56650"/>
    <w:rsid w:val="00D5702B"/>
    <w:rsid w:val="00D61426"/>
    <w:rsid w:val="00D6235A"/>
    <w:rsid w:val="00D638AC"/>
    <w:rsid w:val="00D6719A"/>
    <w:rsid w:val="00D73C9C"/>
    <w:rsid w:val="00D75B9F"/>
    <w:rsid w:val="00D76AF3"/>
    <w:rsid w:val="00D82B28"/>
    <w:rsid w:val="00D853D8"/>
    <w:rsid w:val="00D85C2C"/>
    <w:rsid w:val="00D91B2B"/>
    <w:rsid w:val="00D924F7"/>
    <w:rsid w:val="00D952B8"/>
    <w:rsid w:val="00D97EF7"/>
    <w:rsid w:val="00DA2C0A"/>
    <w:rsid w:val="00DA518B"/>
    <w:rsid w:val="00DA5DC9"/>
    <w:rsid w:val="00DB003A"/>
    <w:rsid w:val="00DC1B56"/>
    <w:rsid w:val="00DC2D6D"/>
    <w:rsid w:val="00DC7EFF"/>
    <w:rsid w:val="00DD743D"/>
    <w:rsid w:val="00DE0255"/>
    <w:rsid w:val="00DE3904"/>
    <w:rsid w:val="00DE7404"/>
    <w:rsid w:val="00DF0276"/>
    <w:rsid w:val="00DF0A6E"/>
    <w:rsid w:val="00DF295A"/>
    <w:rsid w:val="00DF2E8D"/>
    <w:rsid w:val="00DF5B63"/>
    <w:rsid w:val="00E0273F"/>
    <w:rsid w:val="00E04292"/>
    <w:rsid w:val="00E04F1C"/>
    <w:rsid w:val="00E054A3"/>
    <w:rsid w:val="00E06CF7"/>
    <w:rsid w:val="00E103CC"/>
    <w:rsid w:val="00E10CB6"/>
    <w:rsid w:val="00E11EDA"/>
    <w:rsid w:val="00E13641"/>
    <w:rsid w:val="00E14EF9"/>
    <w:rsid w:val="00E15CD5"/>
    <w:rsid w:val="00E15D86"/>
    <w:rsid w:val="00E15F46"/>
    <w:rsid w:val="00E20543"/>
    <w:rsid w:val="00E213B6"/>
    <w:rsid w:val="00E23AED"/>
    <w:rsid w:val="00E321A4"/>
    <w:rsid w:val="00E32BF2"/>
    <w:rsid w:val="00E32FDD"/>
    <w:rsid w:val="00E33414"/>
    <w:rsid w:val="00E41ECF"/>
    <w:rsid w:val="00E42595"/>
    <w:rsid w:val="00E45594"/>
    <w:rsid w:val="00E51588"/>
    <w:rsid w:val="00E515DE"/>
    <w:rsid w:val="00E51EFA"/>
    <w:rsid w:val="00E52C9E"/>
    <w:rsid w:val="00E538E0"/>
    <w:rsid w:val="00E54690"/>
    <w:rsid w:val="00E62AA5"/>
    <w:rsid w:val="00E71C4B"/>
    <w:rsid w:val="00E720DF"/>
    <w:rsid w:val="00E74A9C"/>
    <w:rsid w:val="00E75847"/>
    <w:rsid w:val="00E81BC4"/>
    <w:rsid w:val="00E82D08"/>
    <w:rsid w:val="00E838B7"/>
    <w:rsid w:val="00E85D2D"/>
    <w:rsid w:val="00E9036D"/>
    <w:rsid w:val="00E9651F"/>
    <w:rsid w:val="00E96902"/>
    <w:rsid w:val="00EA2597"/>
    <w:rsid w:val="00EA48DA"/>
    <w:rsid w:val="00EA5285"/>
    <w:rsid w:val="00EA6D31"/>
    <w:rsid w:val="00EB0B62"/>
    <w:rsid w:val="00EB36B2"/>
    <w:rsid w:val="00EB70D5"/>
    <w:rsid w:val="00EC1D7C"/>
    <w:rsid w:val="00EC5809"/>
    <w:rsid w:val="00ED086F"/>
    <w:rsid w:val="00ED298C"/>
    <w:rsid w:val="00ED3499"/>
    <w:rsid w:val="00EE227E"/>
    <w:rsid w:val="00EE235C"/>
    <w:rsid w:val="00EE3C81"/>
    <w:rsid w:val="00EE4753"/>
    <w:rsid w:val="00EF4969"/>
    <w:rsid w:val="00EF59B9"/>
    <w:rsid w:val="00EF613A"/>
    <w:rsid w:val="00EF76A7"/>
    <w:rsid w:val="00F026BF"/>
    <w:rsid w:val="00F04289"/>
    <w:rsid w:val="00F05D96"/>
    <w:rsid w:val="00F07A7B"/>
    <w:rsid w:val="00F11009"/>
    <w:rsid w:val="00F1187D"/>
    <w:rsid w:val="00F11B45"/>
    <w:rsid w:val="00F12D3C"/>
    <w:rsid w:val="00F15ABC"/>
    <w:rsid w:val="00F201FC"/>
    <w:rsid w:val="00F24CA4"/>
    <w:rsid w:val="00F2576B"/>
    <w:rsid w:val="00F259FE"/>
    <w:rsid w:val="00F25FCB"/>
    <w:rsid w:val="00F32639"/>
    <w:rsid w:val="00F33586"/>
    <w:rsid w:val="00F360A8"/>
    <w:rsid w:val="00F37409"/>
    <w:rsid w:val="00F41B99"/>
    <w:rsid w:val="00F4468C"/>
    <w:rsid w:val="00F45CB2"/>
    <w:rsid w:val="00F6182E"/>
    <w:rsid w:val="00F6314C"/>
    <w:rsid w:val="00F64BB2"/>
    <w:rsid w:val="00F64D0E"/>
    <w:rsid w:val="00F66164"/>
    <w:rsid w:val="00F66F22"/>
    <w:rsid w:val="00F70175"/>
    <w:rsid w:val="00F70388"/>
    <w:rsid w:val="00F907B7"/>
    <w:rsid w:val="00F90BEF"/>
    <w:rsid w:val="00F96461"/>
    <w:rsid w:val="00FA10B7"/>
    <w:rsid w:val="00FA340B"/>
    <w:rsid w:val="00FA488F"/>
    <w:rsid w:val="00FA56CE"/>
    <w:rsid w:val="00FB1D45"/>
    <w:rsid w:val="00FB3347"/>
    <w:rsid w:val="00FB6EE1"/>
    <w:rsid w:val="00FB7317"/>
    <w:rsid w:val="00FC2C68"/>
    <w:rsid w:val="00FC3BC7"/>
    <w:rsid w:val="00FC5B8B"/>
    <w:rsid w:val="00FC6006"/>
    <w:rsid w:val="00FD1952"/>
    <w:rsid w:val="00FD7381"/>
    <w:rsid w:val="00FE4BB8"/>
    <w:rsid w:val="00FE51B5"/>
    <w:rsid w:val="00FE7214"/>
    <w:rsid w:val="00FE7EC9"/>
    <w:rsid w:val="00FF41DA"/>
    <w:rsid w:val="00FF6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rules v:ext="edit">
        <o:r id="V:Rule1" type="connector" idref="#_x0000_s2061"/>
        <o:r id="V:Rule2" type="connector" idref="#_x0000_s2065"/>
        <o:r id="V:Rule3" type="connector" idref="#_x0000_s2060"/>
        <o:r id="V:Rule4" type="connector" idref="#_x0000_s2062"/>
        <o:r id="V:Rule5" type="connector" idref="#_x0000_s2059"/>
        <o:r id="V:Rule6" type="connector" idref="#_x0000_s2063"/>
        <o:r id="V:Rule7" type="connector" idref="#_x0000_s2064"/>
        <o:r id="V:Rule8" type="connector" idref="#_x0000_s2066"/>
        <o:r id="V:Rule9" type="connector" idref="#_x0000_s2071"/>
        <o:r id="V:Rule10" type="connector" idref="#_x0000_s2067"/>
        <o:r id="V:Rule11" type="connector" idref="#_x0000_s2068"/>
        <o:r id="V:Rule12" type="connector" idref="#_x0000_s2058"/>
      </o:rules>
    </o:shapelayout>
  </w:shapeDefaults>
  <w:decimalSymbol w:val=","/>
  <w:listSeparator w:val=","/>
  <w14:docId w14:val="06E3B52A"/>
  <w15:chartTrackingRefBased/>
  <w15:docId w15:val="{ABB31E74-8C7C-4442-AEE7-BD82F6E67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7B3"/>
    <w:rPr>
      <w:sz w:val="22"/>
    </w:rPr>
  </w:style>
  <w:style w:type="paragraph" w:styleId="Heading1">
    <w:name w:val="heading 1"/>
    <w:basedOn w:val="Normal"/>
    <w:next w:val="Normal"/>
    <w:qFormat/>
    <w:rsid w:val="009A17EA"/>
    <w:pPr>
      <w:keepNext/>
      <w:spacing w:before="240" w:after="120"/>
      <w:outlineLvl w:val="0"/>
    </w:pPr>
    <w:rPr>
      <w:rFonts w:ascii="Arial" w:hAnsi="Arial"/>
      <w:b/>
      <w:caps/>
    </w:rPr>
  </w:style>
  <w:style w:type="paragraph" w:styleId="Heading2">
    <w:name w:val="heading 2"/>
    <w:basedOn w:val="Normal"/>
    <w:next w:val="Normal"/>
    <w:qFormat/>
    <w:rsid w:val="00B937B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4181F"/>
    <w:pPr>
      <w:tabs>
        <w:tab w:val="center" w:pos="4320"/>
        <w:tab w:val="right" w:pos="8640"/>
      </w:tabs>
    </w:pPr>
  </w:style>
  <w:style w:type="paragraph" w:styleId="Footer">
    <w:name w:val="footer"/>
    <w:basedOn w:val="Normal"/>
    <w:link w:val="FooterChar"/>
    <w:uiPriority w:val="99"/>
    <w:rsid w:val="0034181F"/>
    <w:pPr>
      <w:tabs>
        <w:tab w:val="center" w:pos="4320"/>
        <w:tab w:val="right" w:pos="8640"/>
      </w:tabs>
    </w:pPr>
  </w:style>
  <w:style w:type="paragraph" w:customStyle="1" w:styleId="BodyText1">
    <w:name w:val="Body Text1"/>
    <w:basedOn w:val="Normal"/>
    <w:rsid w:val="009A17EA"/>
    <w:pPr>
      <w:spacing w:before="120" w:after="120"/>
    </w:pPr>
  </w:style>
  <w:style w:type="paragraph" w:customStyle="1" w:styleId="response">
    <w:name w:val="response"/>
    <w:basedOn w:val="Normal"/>
    <w:rsid w:val="00B937B3"/>
    <w:pPr>
      <w:spacing w:before="120" w:after="120"/>
    </w:pPr>
    <w:rPr>
      <w:sz w:val="20"/>
    </w:rPr>
  </w:style>
  <w:style w:type="paragraph" w:customStyle="1" w:styleId="columnhead">
    <w:name w:val="column head"/>
    <w:rsid w:val="00B937B3"/>
    <w:pPr>
      <w:spacing w:before="120" w:after="120"/>
      <w:jc w:val="center"/>
    </w:pPr>
    <w:rPr>
      <w:rFonts w:ascii="Arial" w:hAnsi="Arial"/>
      <w:b/>
    </w:rPr>
  </w:style>
  <w:style w:type="paragraph" w:customStyle="1" w:styleId="Char">
    <w:name w:val="Char"/>
    <w:basedOn w:val="Normal"/>
    <w:rsid w:val="00B937B3"/>
    <w:pPr>
      <w:pageBreakBefore/>
      <w:spacing w:before="100" w:beforeAutospacing="1" w:after="100" w:afterAutospacing="1"/>
    </w:pPr>
    <w:rPr>
      <w:rFonts w:ascii="Tahoma" w:hAnsi="Tahoma"/>
      <w:sz w:val="20"/>
    </w:rPr>
  </w:style>
  <w:style w:type="paragraph" w:styleId="BodyTextIndent2">
    <w:name w:val="Body Text Indent 2"/>
    <w:basedOn w:val="Normal"/>
    <w:rsid w:val="00B937B3"/>
    <w:pPr>
      <w:autoSpaceDE w:val="0"/>
      <w:autoSpaceDN w:val="0"/>
      <w:ind w:left="426"/>
      <w:jc w:val="both"/>
    </w:pPr>
    <w:rPr>
      <w:rFonts w:ascii=".VnTime" w:hAnsi=".VnTime" w:cs=".VnTime"/>
      <w:sz w:val="28"/>
      <w:szCs w:val="28"/>
      <w:lang w:val="en-GB"/>
    </w:rPr>
  </w:style>
  <w:style w:type="character" w:styleId="PageNumber">
    <w:name w:val="page number"/>
    <w:basedOn w:val="DefaultParagraphFont"/>
    <w:rsid w:val="00AB40E0"/>
  </w:style>
  <w:style w:type="table" w:styleId="TableGrid">
    <w:name w:val="Table Grid"/>
    <w:basedOn w:val="TableNormal"/>
    <w:rsid w:val="003D1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97BF1"/>
    <w:rPr>
      <w:sz w:val="16"/>
      <w:szCs w:val="16"/>
    </w:rPr>
  </w:style>
  <w:style w:type="paragraph" w:styleId="CommentText">
    <w:name w:val="annotation text"/>
    <w:basedOn w:val="Normal"/>
    <w:semiHidden/>
    <w:rsid w:val="00197BF1"/>
    <w:rPr>
      <w:sz w:val="20"/>
    </w:rPr>
  </w:style>
  <w:style w:type="paragraph" w:styleId="CommentSubject">
    <w:name w:val="annotation subject"/>
    <w:basedOn w:val="CommentText"/>
    <w:next w:val="CommentText"/>
    <w:semiHidden/>
    <w:rsid w:val="00197BF1"/>
    <w:rPr>
      <w:b/>
      <w:bCs/>
    </w:rPr>
  </w:style>
  <w:style w:type="paragraph" w:styleId="BalloonText">
    <w:name w:val="Balloon Text"/>
    <w:basedOn w:val="Normal"/>
    <w:semiHidden/>
    <w:rsid w:val="00197BF1"/>
    <w:rPr>
      <w:rFonts w:ascii="Tahoma" w:hAnsi="Tahoma" w:cs="Tahoma"/>
      <w:sz w:val="16"/>
      <w:szCs w:val="16"/>
    </w:rPr>
  </w:style>
  <w:style w:type="character" w:customStyle="1" w:styleId="FooterChar">
    <w:name w:val="Footer Char"/>
    <w:link w:val="Footer"/>
    <w:uiPriority w:val="99"/>
    <w:rsid w:val="0081326F"/>
    <w:rPr>
      <w:sz w:val="22"/>
    </w:rPr>
  </w:style>
  <w:style w:type="paragraph" w:styleId="ListParagraph">
    <w:name w:val="List Paragraph"/>
    <w:basedOn w:val="Normal"/>
    <w:uiPriority w:val="34"/>
    <w:qFormat/>
    <w:rsid w:val="00F201FC"/>
    <w:pPr>
      <w:spacing w:after="160" w:line="259" w:lineRule="auto"/>
      <w:ind w:left="720"/>
      <w:contextualSpacing/>
    </w:pPr>
    <w:rPr>
      <w:rFonts w:ascii="Calibri" w:eastAsia="Calibri" w:hAnsi="Calibri"/>
      <w:szCs w:val="22"/>
    </w:rPr>
  </w:style>
  <w:style w:type="paragraph" w:styleId="Revision">
    <w:name w:val="Revision"/>
    <w:hidden/>
    <w:uiPriority w:val="99"/>
    <w:semiHidden/>
    <w:rsid w:val="00312486"/>
    <w:rPr>
      <w:sz w:val="22"/>
    </w:rPr>
  </w:style>
  <w:style w:type="character" w:customStyle="1" w:styleId="HeaderChar">
    <w:name w:val="Header Char"/>
    <w:link w:val="Header"/>
    <w:rsid w:val="00023DC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7143580">
      <w:bodyDiv w:val="1"/>
      <w:marLeft w:val="0"/>
      <w:marRight w:val="0"/>
      <w:marTop w:val="0"/>
      <w:marBottom w:val="0"/>
      <w:divBdr>
        <w:top w:val="none" w:sz="0" w:space="0" w:color="auto"/>
        <w:left w:val="none" w:sz="0" w:space="0" w:color="auto"/>
        <w:bottom w:val="none" w:sz="0" w:space="0" w:color="auto"/>
        <w:right w:val="none" w:sz="0" w:space="0" w:color="auto"/>
      </w:divBdr>
    </w:div>
    <w:div w:id="146658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874F7-D1FA-48DB-A1AB-E671C186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TÌM HIỂU KHÁCH HÀNG VÀ MÔI TRƯỜNG HOẠT ĐỘNG CỦA KHÁCH HÀNG</vt:lpstr>
    </vt:vector>
  </TitlesOfParts>
  <Company>Cong ty kiem toan DTL-Chi nhanh Ha Noi</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TÌM HIỂU KHÁCH HÀNG VÀ MÔI TRƯỜNG HOẠT ĐỘNG CỦA KHÁCH HÀNG</dc:title>
  <dc:subject/>
  <dc:creator>Ban Chuyen mon VACPA</dc:creator>
  <cp:keywords/>
  <dc:description/>
  <cp:lastModifiedBy>VACPA</cp:lastModifiedBy>
  <cp:revision>60</cp:revision>
  <cp:lastPrinted>2019-08-07T07:39:00Z</cp:lastPrinted>
  <dcterms:created xsi:type="dcterms:W3CDTF">2020-05-18T15:46:00Z</dcterms:created>
  <dcterms:modified xsi:type="dcterms:W3CDTF">2024-09-21T13:41:00Z</dcterms:modified>
</cp:coreProperties>
</file>